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F9" w:rsidRDefault="005A47D2" w:rsidP="007259F8">
      <w:pPr>
        <w:spacing w:before="24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720080" cy="9569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5F9" w:rsidRPr="003A65F9">
        <w:rPr>
          <w:color w:val="000000"/>
        </w:rPr>
        <w:t>BOP-10</w:t>
      </w:r>
    </w:p>
    <w:p w:rsidR="003A65F9" w:rsidRPr="003A65F9" w:rsidRDefault="003A65F9" w:rsidP="003A65F9">
      <w:pPr>
        <w:jc w:val="center"/>
        <w:rPr>
          <w:color w:val="000000"/>
        </w:rPr>
      </w:pPr>
    </w:p>
    <w:p w:rsidR="009109A0" w:rsidRPr="009109A0" w:rsidRDefault="009109A0" w:rsidP="009109A0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9109A0" w:rsidRDefault="009109A0" w:rsidP="009109A0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9109A0" w:rsidRPr="009109A0" w:rsidRDefault="009109A0" w:rsidP="009109A0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D267A1" w:rsidRDefault="00D267A1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D267A1" w:rsidRPr="00236892" w:rsidRDefault="00D267A1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</w:t>
      </w:r>
      <w:r w:rsidR="009109A0" w:rsidRPr="00236892">
        <w:rPr>
          <w:sz w:val="20"/>
          <w:szCs w:val="20"/>
        </w:rPr>
        <w:t>ęć organizacji pozarządowej*</w:t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 xml:space="preserve"> </w:t>
      </w:r>
    </w:p>
    <w:p w:rsidR="003A65F9" w:rsidRDefault="00D267A1" w:rsidP="007259F8">
      <w:pPr>
        <w:rPr>
          <w:b/>
          <w:color w:val="000000"/>
          <w:sz w:val="22"/>
        </w:rPr>
      </w:pPr>
      <w:r w:rsidRPr="00236892">
        <w:rPr>
          <w:sz w:val="20"/>
          <w:szCs w:val="20"/>
        </w:rPr>
        <w:t>/podmiotu*/jednostki organizacyjnej*)</w:t>
      </w:r>
      <w:r w:rsidR="007259F8">
        <w:rPr>
          <w:b/>
          <w:color w:val="000000"/>
          <w:sz w:val="22"/>
        </w:rPr>
        <w:tab/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267A1" w:rsidRPr="00236892" w:rsidRDefault="00D267A1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D267A1" w:rsidRPr="00236892" w:rsidRDefault="00D267A1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</w:t>
      </w:r>
      <w:r w:rsidRPr="00E70923">
        <w:rPr>
          <w:strike/>
          <w:sz w:val="22"/>
          <w:szCs w:val="22"/>
        </w:rPr>
        <w:t>OFERTA WSPÓLNA</w:t>
      </w:r>
      <w:r w:rsidRPr="00E70923">
        <w:rPr>
          <w:strike/>
          <w:sz w:val="22"/>
          <w:szCs w:val="22"/>
          <w:vertAlign w:val="superscript"/>
        </w:rPr>
        <w:t>1</w:t>
      </w:r>
      <w:r w:rsidRPr="009109A0">
        <w:rPr>
          <w:sz w:val="22"/>
          <w:szCs w:val="22"/>
          <w:vertAlign w:val="superscript"/>
        </w:rPr>
        <w:t>)</w:t>
      </w:r>
      <w:r w:rsidRPr="009109A0">
        <w:rPr>
          <w:sz w:val="22"/>
          <w:szCs w:val="22"/>
        </w:rPr>
        <w:t xml:space="preserve"> </w:t>
      </w:r>
    </w:p>
    <w:p w:rsidR="00E70923" w:rsidRPr="009109A0" w:rsidRDefault="00E70923" w:rsidP="00AA44F3">
      <w:pPr>
        <w:autoSpaceDE w:val="0"/>
        <w:autoSpaceDN w:val="0"/>
        <w:adjustRightInd w:val="0"/>
        <w:spacing w:before="240"/>
        <w:rPr>
          <w:sz w:val="22"/>
          <w:szCs w:val="22"/>
        </w:rPr>
      </w:pPr>
    </w:p>
    <w:p w:rsidR="009109A0" w:rsidRPr="00E70923" w:rsidRDefault="009109A0" w:rsidP="009109A0">
      <w:pPr>
        <w:autoSpaceDE w:val="0"/>
        <w:autoSpaceDN w:val="0"/>
        <w:adjustRightInd w:val="0"/>
        <w:jc w:val="center"/>
        <w:rPr>
          <w:strike/>
          <w:sz w:val="22"/>
          <w:szCs w:val="22"/>
        </w:rPr>
      </w:pPr>
      <w:r w:rsidRPr="009109A0">
        <w:rPr>
          <w:sz w:val="22"/>
          <w:szCs w:val="22"/>
        </w:rPr>
        <w:t>ORGANIZACJI POZARZĄDOWEJ(-YCH)/</w:t>
      </w:r>
      <w:r w:rsidRPr="00E70923">
        <w:rPr>
          <w:strike/>
          <w:sz w:val="22"/>
          <w:szCs w:val="22"/>
        </w:rPr>
        <w:t>PODMIOTU (-ÓW), O KTÓRYM (-YCH) MOWA W ART. 3 UST. 3 USTAWY Z DNIA 24 KWIETNIA 2003 r. O DZIAŁALNOSCI POŻYTKU PUBLICZNEGO I O WOLONTARIACIE (Dz. U. z 2010 r. Nr 234, poz. 1536)</w:t>
      </w:r>
      <w:r w:rsidRPr="00E70923">
        <w:rPr>
          <w:strike/>
          <w:sz w:val="22"/>
          <w:szCs w:val="22"/>
          <w:vertAlign w:val="superscript"/>
        </w:rPr>
        <w:t>1)</w:t>
      </w:r>
      <w:r w:rsidRPr="00E70923">
        <w:rPr>
          <w:strike/>
          <w:sz w:val="22"/>
          <w:szCs w:val="22"/>
        </w:rPr>
        <w:t xml:space="preserve">, </w:t>
      </w:r>
    </w:p>
    <w:p w:rsidR="009109A0" w:rsidRPr="00E70923" w:rsidRDefault="009109A0" w:rsidP="009109A0">
      <w:pPr>
        <w:autoSpaceDE w:val="0"/>
        <w:autoSpaceDN w:val="0"/>
        <w:adjustRightInd w:val="0"/>
        <w:jc w:val="center"/>
        <w:rPr>
          <w:strike/>
          <w:sz w:val="22"/>
          <w:szCs w:val="22"/>
        </w:rPr>
      </w:pPr>
      <w:r w:rsidRPr="00E70923">
        <w:rPr>
          <w:strike/>
          <w:sz w:val="22"/>
          <w:szCs w:val="22"/>
        </w:rPr>
        <w:t>REALIZACJI ZADANIA PUBLICZNEGO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E70923" w:rsidRDefault="00E70923" w:rsidP="009109A0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E70923">
        <w:rPr>
          <w:b/>
        </w:rPr>
        <w:t>Wspieranie i upowszechnianie kultury fizycznej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AA44F3" w:rsidRPr="009109A0" w:rsidRDefault="00AA44F3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E7A5C" w:rsidRDefault="003E7A5C" w:rsidP="00AA44F3">
      <w:pPr>
        <w:autoSpaceDE w:val="0"/>
        <w:autoSpaceDN w:val="0"/>
        <w:adjustRightInd w:val="0"/>
        <w:spacing w:before="120"/>
        <w:contextualSpacing/>
        <w:jc w:val="center"/>
        <w:rPr>
          <w:b/>
        </w:rPr>
      </w:pPr>
      <w:r>
        <w:rPr>
          <w:b/>
        </w:rPr>
        <w:t xml:space="preserve">I Turniej Szczecińskiej Akademii Piłkarskiej </w:t>
      </w:r>
      <w:r w:rsidR="00290B6F">
        <w:rPr>
          <w:b/>
        </w:rPr>
        <w:t>„Pogoń Cup”</w:t>
      </w:r>
    </w:p>
    <w:p w:rsidR="00A03CF4" w:rsidRPr="00FF7296" w:rsidRDefault="00A03CF4" w:rsidP="00AA44F3">
      <w:pPr>
        <w:autoSpaceDE w:val="0"/>
        <w:autoSpaceDN w:val="0"/>
        <w:adjustRightInd w:val="0"/>
        <w:spacing w:before="120"/>
        <w:contextualSpacing/>
        <w:jc w:val="center"/>
        <w:rPr>
          <w:b/>
        </w:rPr>
      </w:pPr>
      <w:r>
        <w:rPr>
          <w:b/>
        </w:rPr>
        <w:t>(wraz z okresem przygotowań oraz zamknięcia projektu)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(tytuł zadania publicznego)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03CF4" w:rsidRPr="009109A0" w:rsidRDefault="00AA44F3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termin </w:t>
      </w:r>
      <w:r w:rsidR="00A03CF4">
        <w:rPr>
          <w:sz w:val="22"/>
          <w:szCs w:val="22"/>
        </w:rPr>
        <w:t>turniej</w:t>
      </w:r>
      <w:r>
        <w:rPr>
          <w:sz w:val="22"/>
          <w:szCs w:val="22"/>
        </w:rPr>
        <w:t>u</w:t>
      </w:r>
      <w:r w:rsidR="00A03CF4">
        <w:rPr>
          <w:sz w:val="22"/>
          <w:szCs w:val="22"/>
        </w:rPr>
        <w:t xml:space="preserve"> </w:t>
      </w:r>
      <w:r w:rsidR="00290B6F">
        <w:rPr>
          <w:sz w:val="22"/>
          <w:szCs w:val="22"/>
        </w:rPr>
        <w:t>30 sierpnia</w:t>
      </w:r>
      <w:r w:rsidR="00A03CF4">
        <w:rPr>
          <w:sz w:val="22"/>
          <w:szCs w:val="22"/>
        </w:rPr>
        <w:t xml:space="preserve"> 2012 r. –</w:t>
      </w:r>
      <w:r w:rsidR="00290B6F">
        <w:rPr>
          <w:sz w:val="22"/>
          <w:szCs w:val="22"/>
        </w:rPr>
        <w:t>02 września 2012 cztery dni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15E34">
        <w:rPr>
          <w:strike/>
          <w:sz w:val="22"/>
          <w:szCs w:val="22"/>
        </w:rPr>
        <w:t>POWIERZENIA REALIZACJI ZADANIA PUBLICZNEGO</w:t>
      </w:r>
      <w:r w:rsidRPr="009109A0">
        <w:rPr>
          <w:sz w:val="22"/>
          <w:szCs w:val="22"/>
        </w:rPr>
        <w:t>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415E34" w:rsidRDefault="00415E34" w:rsidP="009109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E34">
        <w:rPr>
          <w:b/>
          <w:sz w:val="28"/>
          <w:szCs w:val="28"/>
        </w:rPr>
        <w:t>Gminę Miasto Szczecin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415E34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nazwa: </w:t>
      </w:r>
      <w:r w:rsidR="00DA6F1B" w:rsidRPr="00DA6F1B">
        <w:rPr>
          <w:b/>
        </w:rPr>
        <w:t>Fundacja</w:t>
      </w:r>
      <w:r w:rsidR="00DA6F1B">
        <w:rPr>
          <w:sz w:val="20"/>
          <w:szCs w:val="20"/>
        </w:rPr>
        <w:t xml:space="preserve"> </w:t>
      </w:r>
      <w:r w:rsidRPr="00415E34">
        <w:rPr>
          <w:b/>
        </w:rPr>
        <w:t>Szczecińska Akademia Piłkarska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415E34" w:rsidRDefault="009109A0" w:rsidP="009109A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>(  )   stowarzyszenie                                (</w:t>
      </w:r>
      <w:r w:rsidR="00415E34">
        <w:rPr>
          <w:sz w:val="20"/>
          <w:szCs w:val="20"/>
        </w:rPr>
        <w:t>x</w:t>
      </w:r>
      <w:r w:rsidRPr="009109A0">
        <w:rPr>
          <w:sz w:val="20"/>
          <w:szCs w:val="20"/>
        </w:rPr>
        <w:t xml:space="preserve">) </w:t>
      </w:r>
      <w:r w:rsidRPr="00415E34">
        <w:rPr>
          <w:b/>
          <w:sz w:val="20"/>
          <w:szCs w:val="20"/>
        </w:rPr>
        <w:t>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spółdzielnia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Pr="00415E34" w:rsidRDefault="00AA44F3" w:rsidP="00415E34">
      <w:pPr>
        <w:tabs>
          <w:tab w:val="left" w:pos="2430"/>
        </w:tabs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15E34" w:rsidRPr="00415E34">
        <w:rPr>
          <w:b/>
          <w:sz w:val="20"/>
          <w:szCs w:val="20"/>
        </w:rPr>
        <w:t>KRS 0000388898</w:t>
      </w:r>
      <w:r w:rsidR="00415E34">
        <w:rPr>
          <w:b/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="00415E34">
        <w:rPr>
          <w:sz w:val="20"/>
          <w:szCs w:val="20"/>
        </w:rPr>
        <w:t xml:space="preserve"> </w:t>
      </w:r>
    </w:p>
    <w:p w:rsidR="009109A0" w:rsidRPr="00415E34" w:rsidRDefault="00415E34" w:rsidP="00AA44F3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b/>
          <w:sz w:val="20"/>
          <w:szCs w:val="20"/>
        </w:rPr>
      </w:pPr>
      <w:r w:rsidRPr="00415E34">
        <w:rPr>
          <w:b/>
          <w:sz w:val="20"/>
          <w:szCs w:val="20"/>
        </w:rPr>
        <w:t>10 czerwca 2011 r.</w:t>
      </w:r>
    </w:p>
    <w:p w:rsidR="00AA44F3" w:rsidRDefault="00415E34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5)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</w:t>
      </w:r>
      <w:r w:rsidRPr="00AA44F3">
        <w:rPr>
          <w:sz w:val="20"/>
          <w:szCs w:val="20"/>
          <w:lang w:val="de-DE"/>
        </w:rPr>
        <w:t>NIP</w:t>
      </w:r>
      <w:r w:rsidRPr="00415E34">
        <w:rPr>
          <w:b/>
          <w:sz w:val="20"/>
          <w:szCs w:val="20"/>
          <w:lang w:val="de-DE"/>
        </w:rPr>
        <w:t xml:space="preserve"> 8522591010</w:t>
      </w:r>
      <w:r>
        <w:rPr>
          <w:sz w:val="20"/>
          <w:szCs w:val="20"/>
          <w:lang w:val="de-DE"/>
        </w:rPr>
        <w:t xml:space="preserve"> </w:t>
      </w:r>
    </w:p>
    <w:p w:rsidR="009109A0" w:rsidRPr="009109A0" w:rsidRDefault="00AA44F3" w:rsidP="00AA44F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</w:t>
      </w:r>
      <w:proofErr w:type="spellStart"/>
      <w:r w:rsidR="00415E34">
        <w:rPr>
          <w:sz w:val="20"/>
          <w:szCs w:val="20"/>
          <w:lang w:val="de-DE"/>
        </w:rPr>
        <w:t>nr</w:t>
      </w:r>
      <w:proofErr w:type="spellEnd"/>
      <w:r w:rsidR="00415E34">
        <w:rPr>
          <w:sz w:val="20"/>
          <w:szCs w:val="20"/>
          <w:lang w:val="de-DE"/>
        </w:rPr>
        <w:t xml:space="preserve"> REGON: </w:t>
      </w:r>
      <w:r w:rsidR="00415E34" w:rsidRPr="00415E34">
        <w:rPr>
          <w:b/>
          <w:sz w:val="20"/>
          <w:szCs w:val="20"/>
          <w:lang w:val="de-DE"/>
        </w:rPr>
        <w:t>321015438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 w:rsidR="00415E34">
        <w:rPr>
          <w:sz w:val="20"/>
          <w:szCs w:val="20"/>
        </w:rPr>
        <w:t xml:space="preserve">miejscowość: </w:t>
      </w:r>
      <w:r w:rsidR="00415E34">
        <w:rPr>
          <w:b/>
          <w:sz w:val="20"/>
          <w:szCs w:val="20"/>
        </w:rPr>
        <w:t xml:space="preserve">Szczecin, </w:t>
      </w:r>
      <w:r w:rsidR="00415E34">
        <w:rPr>
          <w:sz w:val="20"/>
          <w:szCs w:val="20"/>
        </w:rPr>
        <w:t xml:space="preserve"> ul.: </w:t>
      </w:r>
      <w:r w:rsidR="00415E34" w:rsidRPr="00190A2E">
        <w:rPr>
          <w:b/>
          <w:sz w:val="20"/>
          <w:szCs w:val="20"/>
        </w:rPr>
        <w:t>Karłowicza 28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pomocnicza:</w:t>
      </w:r>
      <w:r w:rsidRPr="009109A0">
        <w:rPr>
          <w:sz w:val="20"/>
          <w:szCs w:val="20"/>
          <w:vertAlign w:val="superscript"/>
        </w:rPr>
        <w:t>7)</w:t>
      </w:r>
      <w:r w:rsidR="00190A2E">
        <w:rPr>
          <w:sz w:val="20"/>
          <w:szCs w:val="20"/>
        </w:rPr>
        <w:t xml:space="preserve">  nie dotyczy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9109A0" w:rsidRPr="009109A0" w:rsidRDefault="00190A2E" w:rsidP="009109A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gmina: </w:t>
      </w:r>
      <w:r>
        <w:rPr>
          <w:b/>
          <w:sz w:val="20"/>
          <w:szCs w:val="20"/>
        </w:rPr>
        <w:t xml:space="preserve">Szczecin, </w:t>
      </w:r>
      <w:r w:rsidR="009109A0" w:rsidRPr="009109A0">
        <w:rPr>
          <w:sz w:val="20"/>
          <w:szCs w:val="20"/>
        </w:rPr>
        <w:t xml:space="preserve"> powiat:</w:t>
      </w:r>
      <w:r w:rsidR="009109A0" w:rsidRPr="009109A0"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</w:t>
      </w:r>
      <w:r w:rsidRPr="00190A2E">
        <w:rPr>
          <w:b/>
          <w:sz w:val="20"/>
          <w:szCs w:val="20"/>
        </w:rPr>
        <w:t>Szczecin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190A2E" w:rsidRDefault="009109A0" w:rsidP="009109A0">
      <w:pPr>
        <w:autoSpaceDE w:val="0"/>
        <w:autoSpaceDN w:val="0"/>
        <w:adjustRightInd w:val="0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  <w:r w:rsidR="00190A2E">
        <w:rPr>
          <w:sz w:val="20"/>
          <w:szCs w:val="20"/>
        </w:rPr>
        <w:t xml:space="preserve">  województwo: </w:t>
      </w:r>
      <w:r w:rsidR="00190A2E" w:rsidRPr="00190A2E">
        <w:rPr>
          <w:b/>
          <w:sz w:val="20"/>
          <w:szCs w:val="20"/>
        </w:rPr>
        <w:t>zachodniopomorskie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90A2E">
        <w:rPr>
          <w:b/>
          <w:sz w:val="20"/>
          <w:szCs w:val="20"/>
        </w:rPr>
        <w:t xml:space="preserve">   </w:t>
      </w:r>
      <w:r w:rsidRPr="00190A2E">
        <w:rPr>
          <w:b/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190A2E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kod pocztowy: </w:t>
      </w:r>
      <w:r w:rsidRPr="00190A2E">
        <w:rPr>
          <w:b/>
          <w:sz w:val="20"/>
          <w:szCs w:val="20"/>
        </w:rPr>
        <w:t>71-102</w:t>
      </w:r>
      <w:r>
        <w:rPr>
          <w:sz w:val="20"/>
          <w:szCs w:val="20"/>
        </w:rPr>
        <w:t xml:space="preserve">, poczta: </w:t>
      </w:r>
      <w:r w:rsidRPr="00190A2E">
        <w:rPr>
          <w:b/>
          <w:sz w:val="20"/>
          <w:szCs w:val="20"/>
        </w:rPr>
        <w:t>Szczecin</w:t>
      </w:r>
      <w:r w:rsidR="009109A0" w:rsidRPr="00190A2E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AA44F3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190A2E">
        <w:rPr>
          <w:sz w:val="20"/>
          <w:szCs w:val="20"/>
          <w:lang w:val="en-US"/>
        </w:rPr>
        <w:t xml:space="preserve">7) </w:t>
      </w:r>
      <w:r w:rsidR="00AA44F3">
        <w:rPr>
          <w:sz w:val="20"/>
          <w:szCs w:val="20"/>
          <w:lang w:val="en-US"/>
        </w:rPr>
        <w:t xml:space="preserve"> </w:t>
      </w:r>
      <w:r w:rsidRPr="00190A2E">
        <w:rPr>
          <w:sz w:val="20"/>
          <w:szCs w:val="20"/>
          <w:lang w:val="en-US"/>
        </w:rPr>
        <w:t xml:space="preserve">tel.: </w:t>
      </w:r>
      <w:r w:rsidR="00AA44F3">
        <w:rPr>
          <w:sz w:val="20"/>
          <w:szCs w:val="20"/>
          <w:lang w:val="en-US"/>
        </w:rPr>
        <w:tab/>
      </w:r>
      <w:r w:rsidR="00AA44F3">
        <w:rPr>
          <w:sz w:val="20"/>
          <w:szCs w:val="20"/>
          <w:lang w:val="en-US"/>
        </w:rPr>
        <w:tab/>
      </w:r>
      <w:r w:rsidR="00FF7296" w:rsidRPr="00AA44F3">
        <w:rPr>
          <w:b/>
          <w:sz w:val="20"/>
          <w:szCs w:val="20"/>
          <w:lang w:val="en-US"/>
        </w:rPr>
        <w:t>91 487 44 55</w:t>
      </w:r>
    </w:p>
    <w:p w:rsidR="009109A0" w:rsidRPr="00190A2E" w:rsidRDefault="009109A0" w:rsidP="00AA44F3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  <w:proofErr w:type="spellStart"/>
      <w:r w:rsidRPr="00190A2E">
        <w:rPr>
          <w:sz w:val="20"/>
          <w:szCs w:val="20"/>
          <w:lang w:val="en-US"/>
        </w:rPr>
        <w:t>faks</w:t>
      </w:r>
      <w:proofErr w:type="spellEnd"/>
      <w:r w:rsidRPr="00190A2E">
        <w:rPr>
          <w:sz w:val="20"/>
          <w:szCs w:val="20"/>
          <w:lang w:val="en-US"/>
        </w:rPr>
        <w:t xml:space="preserve">: </w:t>
      </w:r>
      <w:r w:rsidR="00AA44F3">
        <w:rPr>
          <w:sz w:val="20"/>
          <w:szCs w:val="20"/>
          <w:lang w:val="en-US"/>
        </w:rPr>
        <w:tab/>
      </w:r>
      <w:proofErr w:type="spellStart"/>
      <w:r w:rsidR="00FF7296" w:rsidRPr="00AA44F3">
        <w:rPr>
          <w:b/>
          <w:sz w:val="20"/>
          <w:szCs w:val="20"/>
          <w:lang w:val="en-US"/>
        </w:rPr>
        <w:t>brak</w:t>
      </w:r>
      <w:proofErr w:type="spellEnd"/>
    </w:p>
    <w:p w:rsidR="009109A0" w:rsidRPr="00190A2E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190A2E">
        <w:rPr>
          <w:sz w:val="20"/>
          <w:szCs w:val="20"/>
          <w:lang w:val="en-US"/>
        </w:rPr>
        <w:t xml:space="preserve">  </w:t>
      </w:r>
    </w:p>
    <w:p w:rsidR="00AA44F3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190A2E">
        <w:rPr>
          <w:sz w:val="20"/>
          <w:szCs w:val="20"/>
          <w:lang w:val="en-US"/>
        </w:rPr>
        <w:t xml:space="preserve">    e-mail: </w:t>
      </w:r>
      <w:r w:rsidR="00AA44F3">
        <w:rPr>
          <w:sz w:val="20"/>
          <w:szCs w:val="20"/>
          <w:lang w:val="en-US"/>
        </w:rPr>
        <w:tab/>
      </w:r>
      <w:r w:rsidR="00AA44F3">
        <w:rPr>
          <w:b/>
          <w:sz w:val="20"/>
          <w:szCs w:val="20"/>
          <w:lang w:val="en-US"/>
        </w:rPr>
        <w:t>j.roman@</w:t>
      </w:r>
      <w:r w:rsidR="00FF7296" w:rsidRPr="00FF7296">
        <w:rPr>
          <w:b/>
          <w:sz w:val="20"/>
          <w:szCs w:val="20"/>
          <w:lang w:val="en-US"/>
        </w:rPr>
        <w:t>pogonszczecin.pl</w:t>
      </w:r>
      <w:r w:rsidR="00190A2E">
        <w:rPr>
          <w:sz w:val="20"/>
          <w:szCs w:val="20"/>
          <w:lang w:val="en-US"/>
        </w:rPr>
        <w:t xml:space="preserve"> </w:t>
      </w:r>
    </w:p>
    <w:p w:rsidR="009109A0" w:rsidRPr="009109A0" w:rsidRDefault="00AA44F3" w:rsidP="00AA44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</w:t>
      </w:r>
      <w:r w:rsidR="00190A2E">
        <w:rPr>
          <w:sz w:val="20"/>
          <w:szCs w:val="20"/>
          <w:lang w:val="en-US"/>
        </w:rPr>
        <w:t xml:space="preserve">http:// </w:t>
      </w:r>
      <w:r>
        <w:rPr>
          <w:sz w:val="20"/>
          <w:szCs w:val="20"/>
          <w:lang w:val="en-US"/>
        </w:rPr>
        <w:tab/>
      </w:r>
      <w:r w:rsidR="00FF7296">
        <w:rPr>
          <w:b/>
          <w:sz w:val="20"/>
          <w:szCs w:val="20"/>
          <w:lang w:val="en-US"/>
        </w:rPr>
        <w:t>www.akademia-</w:t>
      </w:r>
      <w:r w:rsidR="00190A2E" w:rsidRPr="00190A2E">
        <w:rPr>
          <w:b/>
          <w:sz w:val="20"/>
          <w:szCs w:val="20"/>
          <w:lang w:val="en-US"/>
        </w:rPr>
        <w:t>pogonszczecin.</w:t>
      </w:r>
      <w:r w:rsidR="00FF7296">
        <w:rPr>
          <w:b/>
          <w:sz w:val="20"/>
          <w:szCs w:val="20"/>
          <w:lang w:val="en-US"/>
        </w:rPr>
        <w:t>pl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8) nume</w:t>
      </w:r>
      <w:r w:rsidR="00FF7296">
        <w:rPr>
          <w:sz w:val="20"/>
          <w:szCs w:val="20"/>
        </w:rPr>
        <w:t xml:space="preserve">r rachunku bankowego: </w:t>
      </w:r>
      <w:r w:rsidR="00AA44F3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</w:p>
    <w:p w:rsidR="009109A0" w:rsidRPr="009109A0" w:rsidRDefault="00FF7296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nazwa banku: </w:t>
      </w:r>
      <w:r w:rsidR="00AA44F3">
        <w:rPr>
          <w:sz w:val="20"/>
          <w:szCs w:val="20"/>
        </w:rPr>
        <w:tab/>
      </w:r>
      <w:r w:rsidR="00AA44F3">
        <w:rPr>
          <w:sz w:val="20"/>
          <w:szCs w:val="20"/>
        </w:rPr>
        <w:tab/>
      </w:r>
      <w:r w:rsidR="00AA44F3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9109A0" w:rsidRPr="00190A2E" w:rsidRDefault="00190A2E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a) </w:t>
      </w:r>
      <w:r>
        <w:rPr>
          <w:b/>
          <w:sz w:val="20"/>
          <w:szCs w:val="20"/>
        </w:rPr>
        <w:t>Dariusz Adamczuk – Prezes Zarządu,</w:t>
      </w:r>
    </w:p>
    <w:p w:rsidR="009109A0" w:rsidRPr="00190A2E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b) </w:t>
      </w:r>
      <w:r w:rsidR="00190A2E" w:rsidRPr="00190A2E">
        <w:rPr>
          <w:b/>
          <w:sz w:val="20"/>
          <w:szCs w:val="20"/>
        </w:rPr>
        <w:t>Jacek Roman – Wiceprezes Zarządu.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c) </w:t>
      </w:r>
      <w:r w:rsidR="00AA44F3" w:rsidRPr="00AA44F3">
        <w:rPr>
          <w:b/>
          <w:sz w:val="20"/>
          <w:szCs w:val="20"/>
        </w:rPr>
        <w:t>Dariusz Florczak – Wiceprezes Zarządu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zadanie,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9109A0" w:rsidRPr="00FF7296" w:rsidRDefault="004E2FC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Fundacja „Szczecińska Akademia Piłkarska”, ul. Karłowicza 28, Szczecin, tel. </w:t>
      </w:r>
      <w:r w:rsidR="00FF7296">
        <w:rPr>
          <w:b/>
          <w:sz w:val="20"/>
          <w:szCs w:val="20"/>
        </w:rPr>
        <w:t>91 487 44 55</w:t>
      </w:r>
    </w:p>
    <w:p w:rsidR="009109A0" w:rsidRPr="009109A0" w:rsidRDefault="009109A0" w:rsidP="009109A0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9109A0" w:rsidRPr="004E2FC0" w:rsidRDefault="004E2FC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4E2FC0">
        <w:rPr>
          <w:b/>
          <w:sz w:val="20"/>
          <w:szCs w:val="20"/>
        </w:rPr>
        <w:t>Jacek Roman – Wiceprezes Zarządu Fundacji – tel.</w:t>
      </w:r>
      <w:r w:rsidR="00AA44F3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9109A0" w:rsidTr="009109A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a) działalność nieodpłatna pożytku publicznego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0556" w:rsidRPr="00170556" w:rsidRDefault="00170556" w:rsidP="00170556">
            <w:pPr>
              <w:pStyle w:val="Default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>Zgodnie z zapisami statutowymi fundacji: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Promocja imprez sportowych poprzez popularyzowanie wśród dzieci i młodzieży zainteresowania kulturą fizyczną i zdrowym trybem życia oraz poprzez organizowanie klubów zainteresowania piłką nożną, spotkań z trenerami, znanymi sportowcami, lekarzami medycyny sportowej (PKD 93.19.Z);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dożywiania dzieci i młodzieży z rodzin najuboższych poprzez dostarczanie posiłków regeneracyjnych i napojów zarówno podczas zajęć sportowych prowadzonych przez Fundację jak i w szkołach i instytucjach z Fundacją współpracujących (PKD 56.29Z);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Pomoc finansowa i rzeczowa dla zdolnych dzieci i młodzieży, również niepełnosprawnej oraz będącej w trudnej sytuacji życiowej, prowadzenie poradnictwa resocjalizacyjno-wychowawczego dla osób z rodzin patologicznych (PKD 88.99.Z);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i finansowanie opieki medycznej, fizjoterapeutycznej dla dzieci i młodzieży uzdolnionej sportowo (PKD 86.90A);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i finansowanie pomocy psychologiczno-pedagogicznej, doradztwa edukacyjno-zawodowego dla dzieci i młodzieży uzdolnionej sportowo (PKD 85.60.Z);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kursów, różnorodnych zajęć sportowych i rekreacyjnych dla grup i osób indywidualnych orz szkoleń dla kadry instruktorskiej do pracy z dziećmi i młodzieżą (PKD 85.51Z);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i prowadzenie specjalistycznych ośrodków szkoleniowych w zakresie piłki nożnej poprzez zapewnienie finansowania specjalistycznych ośrodków do prowadzenia zajęć sportowych - sale gimnastyczne, hale sportowe, boiska, oraz kadry trenerskiej (PKD 93.11Z);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Prowadzenie skautingu talentów poprzez organizowanie i finansowanie wyjazdów oraz testów sprawnościowych zarówno wyjazdowych jaki miejscowych mających na celu wyłowienie talentów w zakresie piłki nożnej;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Wspieranie ekologicznych inicjatyw społecznych poprzez propagowanie ochrony środowiska i gromadzenie funduszy na ten cel (PKD 94.99Z);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b) działalność odpłatna pożytku publicznego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556" w:rsidRPr="00EE69D0" w:rsidRDefault="00170556" w:rsidP="00AA44F3">
            <w:pPr>
              <w:pStyle w:val="Default"/>
              <w:numPr>
                <w:ilvl w:val="0"/>
                <w:numId w:val="13"/>
              </w:numPr>
              <w:spacing w:after="27"/>
              <w:rPr>
                <w:b/>
                <w:sz w:val="20"/>
                <w:szCs w:val="20"/>
              </w:rPr>
            </w:pPr>
            <w:r w:rsidRPr="00EE69D0">
              <w:rPr>
                <w:b/>
                <w:sz w:val="20"/>
                <w:szCs w:val="20"/>
              </w:rPr>
              <w:t xml:space="preserve">Organizowanie imprez turystycznych, obozów sportowo-szkoleniowych i wypoczynkowych oraz wymiany międzynarodowej mającej na celu wymianę doświadczeń i nawiązanie kontaktów z młodzieżą w krajach Unii Europejskiej, (PKD 79.12.Z); </w:t>
            </w:r>
          </w:p>
          <w:p w:rsidR="00170556" w:rsidRPr="00EE69D0" w:rsidRDefault="00170556" w:rsidP="00AA44F3">
            <w:pPr>
              <w:pStyle w:val="Default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EE69D0">
              <w:rPr>
                <w:b/>
                <w:sz w:val="20"/>
                <w:szCs w:val="20"/>
              </w:rPr>
              <w:t xml:space="preserve">Wydawanie własnych publikacji oraz różnego rodzaju materiałów szkoleniowych i poradniczych (PKD 58).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A44F3" w:rsidRDefault="00AA44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13)  jeżeli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FF7296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>a) numer wpisu do rejestru przedsię</w:t>
      </w:r>
      <w:r w:rsidR="00330600">
        <w:rPr>
          <w:sz w:val="20"/>
          <w:szCs w:val="20"/>
        </w:rPr>
        <w:t xml:space="preserve">biorców </w:t>
      </w:r>
      <w:r w:rsidR="00FF7296" w:rsidRPr="00FF7296">
        <w:rPr>
          <w:b/>
          <w:sz w:val="20"/>
          <w:szCs w:val="20"/>
        </w:rPr>
        <w:t xml:space="preserve">KRS </w:t>
      </w:r>
      <w:r w:rsidR="00FF7296">
        <w:rPr>
          <w:b/>
          <w:sz w:val="20"/>
          <w:szCs w:val="20"/>
        </w:rPr>
        <w:t>0000388898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  <w:r w:rsidR="00FF7296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109A0" w:rsidRPr="009109A0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F1B" w:rsidRPr="00982485" w:rsidRDefault="00DA6F1B" w:rsidP="00DA6F1B">
            <w:pPr>
              <w:pStyle w:val="Default"/>
              <w:rPr>
                <w:b/>
                <w:sz w:val="20"/>
                <w:szCs w:val="20"/>
              </w:rPr>
            </w:pPr>
          </w:p>
          <w:p w:rsidR="00DA6F1B" w:rsidRPr="00AA44F3" w:rsidRDefault="00DA6F1B" w:rsidP="00AA44F3">
            <w:pPr>
              <w:pStyle w:val="Default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sprzedaż detaliczna sprzętu sportowego prowadzona w wyspecjalizowanych sklepach (PKD 47.64.Z),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reklama, badanie rynku i opinii publicznej (PKD 73),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działalność związana z organizacją targów, wystaw i kongresów (PKD 82.30.Z.),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pozaszkolne formy edukacji sportowej oraz zajęć sportowych i rekreacyjnych (PKD 85.51. Z),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działalność związana ze sportem (PKD 91.1),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działalność obiektów służących poprawie kondycji fizycznej (PKD 93.13.Z.),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działalność rozrywkowa i rekreacyjna (PKD 93.2),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obiekty noclegowe turystyczne i miejsca krótkotrwałego zakwaterowania (PKD 55.20.Z.), </w:t>
            </w:r>
          </w:p>
          <w:p w:rsidR="009109A0" w:rsidRPr="00982485" w:rsidRDefault="00DA6F1B" w:rsidP="00AA44F3">
            <w:pPr>
              <w:pStyle w:val="Default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Wypożyczanie i dzierżawa sprzętu rekreacyjnego i sportowego (PKD 77.21.Z) </w:t>
            </w:r>
          </w:p>
        </w:tc>
      </w:tr>
      <w:tr w:rsidR="009109A0" w:rsidRPr="009109A0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82485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AA44F3">
        <w:rPr>
          <w:sz w:val="20"/>
          <w:szCs w:val="20"/>
        </w:rPr>
        <w:t>II. Informacja o sposobie reprezentacji oferentów wobec organu administracji publicznej wraz z przytoczeniem podstawy prawnej</w:t>
      </w:r>
      <w:r w:rsidRPr="00AA44F3">
        <w:rPr>
          <w:sz w:val="20"/>
          <w:szCs w:val="20"/>
          <w:vertAlign w:val="superscript"/>
        </w:rPr>
        <w:t>10</w:t>
      </w:r>
      <w:r w:rsidRPr="009109A0">
        <w:rPr>
          <w:b/>
          <w:sz w:val="20"/>
          <w:szCs w:val="20"/>
          <w:vertAlign w:val="superscript"/>
        </w:rPr>
        <w:t>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9109A0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AA44F3" w:rsidP="00AA44F3">
            <w:pPr>
              <w:autoSpaceDE w:val="0"/>
              <w:autoSpaceDN w:val="0"/>
              <w:adjustRightInd w:val="0"/>
              <w:spacing w:after="12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ze statutem fundacji, d</w:t>
            </w:r>
            <w:r w:rsidRPr="009911EF">
              <w:rPr>
                <w:b/>
                <w:sz w:val="20"/>
                <w:szCs w:val="20"/>
              </w:rPr>
              <w:t xml:space="preserve">o składania oświadczeń w imieniu </w:t>
            </w:r>
            <w:r>
              <w:rPr>
                <w:b/>
                <w:sz w:val="20"/>
                <w:szCs w:val="20"/>
              </w:rPr>
              <w:t xml:space="preserve">fundacji uprawiony jest jednoosobowo </w:t>
            </w:r>
            <w:r w:rsidRPr="009911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każdy z członków zarządu</w:t>
            </w:r>
            <w:r w:rsidRPr="009911EF">
              <w:rPr>
                <w:b/>
                <w:sz w:val="20"/>
                <w:szCs w:val="20"/>
              </w:rPr>
              <w:t>.</w:t>
            </w:r>
          </w:p>
        </w:tc>
      </w:tr>
      <w:tr w:rsidR="009109A0" w:rsidRPr="009109A0" w:rsidTr="00DA6F1B">
        <w:trPr>
          <w:trHeight w:val="60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AA44F3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A44F3">
        <w:rPr>
          <w:sz w:val="20"/>
          <w:szCs w:val="20"/>
        </w:rPr>
        <w:t xml:space="preserve">III. Szczegółowy zakres rzeczowy zadania publicznego proponowanego do realizacji </w:t>
      </w:r>
    </w:p>
    <w:p w:rsidR="009109A0" w:rsidRPr="00AA44F3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AA44F3">
        <w:rPr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 w:rsidT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326" w:rsidRDefault="00F44F7D" w:rsidP="00F44F7D">
            <w:pPr>
              <w:autoSpaceDE w:val="0"/>
              <w:autoSpaceDN w:val="0"/>
              <w:adjustRightInd w:val="0"/>
              <w:spacing w:before="240"/>
              <w:rPr>
                <w:b/>
                <w:sz w:val="20"/>
                <w:szCs w:val="20"/>
              </w:rPr>
            </w:pPr>
            <w:r w:rsidRPr="00F44F7D">
              <w:rPr>
                <w:b/>
                <w:sz w:val="20"/>
                <w:szCs w:val="20"/>
              </w:rPr>
              <w:t>Organizacja I Turniej</w:t>
            </w:r>
            <w:r w:rsidR="00AA44F3">
              <w:rPr>
                <w:b/>
                <w:sz w:val="20"/>
                <w:szCs w:val="20"/>
              </w:rPr>
              <w:t>u</w:t>
            </w:r>
            <w:r w:rsidRPr="00F44F7D">
              <w:rPr>
                <w:b/>
                <w:sz w:val="20"/>
                <w:szCs w:val="20"/>
              </w:rPr>
              <w:t xml:space="preserve"> Szczecińskie</w:t>
            </w:r>
            <w:r w:rsidR="00290B6F">
              <w:rPr>
                <w:b/>
                <w:sz w:val="20"/>
                <w:szCs w:val="20"/>
              </w:rPr>
              <w:t>j Akademii Piłkarskiej „Pogoń Cup”</w:t>
            </w:r>
            <w:r w:rsidR="00AA44F3">
              <w:rPr>
                <w:b/>
                <w:sz w:val="20"/>
                <w:szCs w:val="20"/>
              </w:rPr>
              <w:t>, wraz z okresem przygotowań oraz zamknięcia projektu.</w:t>
            </w:r>
          </w:p>
          <w:p w:rsidR="009109A0" w:rsidRPr="006A5250" w:rsidRDefault="006A5250" w:rsidP="002F5F23">
            <w:pPr>
              <w:autoSpaceDE w:val="0"/>
              <w:autoSpaceDN w:val="0"/>
              <w:adjustRightInd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Turniej zost</w:t>
            </w:r>
            <w:r w:rsidR="00290B6F">
              <w:rPr>
                <w:b/>
                <w:sz w:val="20"/>
                <w:szCs w:val="20"/>
              </w:rPr>
              <w:t>anie rozegrany w dniach 30 sierpnia</w:t>
            </w:r>
            <w:r>
              <w:rPr>
                <w:b/>
                <w:sz w:val="20"/>
                <w:szCs w:val="20"/>
              </w:rPr>
              <w:t xml:space="preserve"> 2012</w:t>
            </w:r>
            <w:r w:rsidR="00290B6F">
              <w:rPr>
                <w:b/>
                <w:sz w:val="20"/>
                <w:szCs w:val="20"/>
              </w:rPr>
              <w:t xml:space="preserve"> 02 września 2012</w:t>
            </w:r>
            <w:r>
              <w:rPr>
                <w:b/>
                <w:sz w:val="20"/>
                <w:szCs w:val="20"/>
              </w:rPr>
              <w:t xml:space="preserve">, </w:t>
            </w:r>
          </w:p>
        </w:tc>
      </w:tr>
      <w:tr w:rsidR="009109A0" w:rsidRPr="009109A0" w:rsidTr="009109A0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AA44F3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AA44F3">
        <w:rPr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F44F7D" w:rsidP="006A52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Fundacja „Szczecińska Akademia Piłkarska” jest podmiotem, który istnieje bardzo krótko, bo zaledwie od </w:t>
            </w:r>
            <w:r w:rsidR="006A5250">
              <w:rPr>
                <w:b/>
                <w:sz w:val="20"/>
                <w:szCs w:val="20"/>
              </w:rPr>
              <w:t>czerwca 2011 roku</w:t>
            </w:r>
            <w:r>
              <w:rPr>
                <w:b/>
                <w:sz w:val="20"/>
                <w:szCs w:val="20"/>
              </w:rPr>
              <w:t>. Powstała z myślą o odbudowie kadr Dumy Pomorza – Pogoni Szczecin. Poprzez podejmowane różne formy działalności zamierza wciągać coraz większe rzesze młodych ludzi do czynnego uprawiania sportu w</w:t>
            </w:r>
            <w:r w:rsidR="00694DE1">
              <w:rPr>
                <w:b/>
                <w:sz w:val="20"/>
                <w:szCs w:val="20"/>
              </w:rPr>
              <w:t xml:space="preserve"> dyscyplinie jaką</w:t>
            </w:r>
            <w:r>
              <w:rPr>
                <w:b/>
                <w:sz w:val="20"/>
                <w:szCs w:val="20"/>
              </w:rPr>
              <w:t xml:space="preserve"> jest piłka nożna. </w:t>
            </w:r>
            <w:r w:rsidR="00694DE1">
              <w:rPr>
                <w:b/>
                <w:sz w:val="20"/>
                <w:szCs w:val="20"/>
              </w:rPr>
              <w:t xml:space="preserve">Zbliżające się EURO 2012 poprzedzone </w:t>
            </w:r>
            <w:r w:rsidR="00B72B19">
              <w:rPr>
                <w:b/>
                <w:sz w:val="20"/>
                <w:szCs w:val="20"/>
              </w:rPr>
              <w:t xml:space="preserve">szczecińskim </w:t>
            </w:r>
            <w:r w:rsidR="00694DE1">
              <w:rPr>
                <w:b/>
                <w:sz w:val="20"/>
                <w:szCs w:val="20"/>
              </w:rPr>
              <w:t>turniejem będzie doskonałą okazją do „rozgrzania emocji” piłkarskich</w:t>
            </w:r>
            <w:r w:rsidR="006A5250">
              <w:rPr>
                <w:b/>
                <w:sz w:val="20"/>
                <w:szCs w:val="20"/>
              </w:rPr>
              <w:t>,</w:t>
            </w:r>
            <w:r w:rsidR="00694DE1">
              <w:rPr>
                <w:b/>
                <w:sz w:val="20"/>
                <w:szCs w:val="20"/>
              </w:rPr>
              <w:t xml:space="preserve"> przede wszystkim </w:t>
            </w:r>
            <w:r w:rsidR="006A5250">
              <w:rPr>
                <w:b/>
                <w:sz w:val="20"/>
                <w:szCs w:val="20"/>
              </w:rPr>
              <w:t xml:space="preserve">wśród </w:t>
            </w:r>
            <w:r w:rsidR="00694DE1">
              <w:rPr>
                <w:b/>
                <w:sz w:val="20"/>
                <w:szCs w:val="20"/>
              </w:rPr>
              <w:t>młodych szczecinian. W naszej działalności kierujemy</w:t>
            </w:r>
            <w:r w:rsidR="00EF4136" w:rsidRPr="00330600">
              <w:rPr>
                <w:b/>
                <w:sz w:val="20"/>
                <w:szCs w:val="20"/>
              </w:rPr>
              <w:t xml:space="preserve"> się troską dotyczącą przygotowania przyszłych kadr dla </w:t>
            </w:r>
            <w:r w:rsidR="006A5250">
              <w:rPr>
                <w:b/>
                <w:sz w:val="20"/>
                <w:szCs w:val="20"/>
              </w:rPr>
              <w:t xml:space="preserve">drużyny </w:t>
            </w:r>
            <w:r w:rsidR="005B1B7B">
              <w:rPr>
                <w:b/>
                <w:sz w:val="20"/>
                <w:szCs w:val="20"/>
              </w:rPr>
              <w:t>piłkarskiej</w:t>
            </w:r>
            <w:r w:rsidR="006A5250">
              <w:rPr>
                <w:b/>
                <w:sz w:val="20"/>
                <w:szCs w:val="20"/>
              </w:rPr>
              <w:t xml:space="preserve"> </w:t>
            </w:r>
            <w:r w:rsidR="00EF4136" w:rsidRPr="00330600">
              <w:rPr>
                <w:b/>
                <w:sz w:val="20"/>
                <w:szCs w:val="20"/>
              </w:rPr>
              <w:t>Pogoni Szczecin</w:t>
            </w:r>
            <w:r w:rsidR="00B72B19">
              <w:rPr>
                <w:b/>
                <w:sz w:val="20"/>
                <w:szCs w:val="20"/>
              </w:rPr>
              <w:t>,</w:t>
            </w:r>
            <w:r w:rsidR="00EF4136" w:rsidRPr="00330600">
              <w:rPr>
                <w:b/>
                <w:sz w:val="20"/>
                <w:szCs w:val="20"/>
              </w:rPr>
              <w:t xml:space="preserve"> fundacja podejmuje działania celem których </w:t>
            </w:r>
            <w:r w:rsidR="00EF4136" w:rsidRPr="00330600">
              <w:rPr>
                <w:b/>
                <w:sz w:val="20"/>
                <w:szCs w:val="20"/>
              </w:rPr>
              <w:lastRenderedPageBreak/>
              <w:t xml:space="preserve">jest promocja tej dyscypliny sportu wśród dzieci i młodzieży, co skutkuje uczestnictwem wyżej wymienionych w zajęciach w 9 grupach wiekowych. </w:t>
            </w:r>
            <w:r w:rsidR="00EC1D63" w:rsidRPr="00330600">
              <w:rPr>
                <w:b/>
                <w:sz w:val="20"/>
                <w:szCs w:val="20"/>
              </w:rPr>
              <w:t>Rządowy program budowy boisk Orlik 2012 otwiera przed Polską (także przed Szczecine</w:t>
            </w:r>
            <w:r w:rsidR="00B72B19">
              <w:rPr>
                <w:b/>
                <w:sz w:val="20"/>
                <w:szCs w:val="20"/>
              </w:rPr>
              <w:t>m</w:t>
            </w:r>
            <w:r w:rsidR="00EC1D63" w:rsidRPr="00330600">
              <w:rPr>
                <w:b/>
                <w:sz w:val="20"/>
                <w:szCs w:val="20"/>
              </w:rPr>
              <w:t>) zupełnie nową perspektywę przygotowania kadr dla drużyn lokalnych i reprezentacji Polski. Fundacja podejmując ww. działania wpisuje się zarówno w przygotowanie kadr dla lokalnego klubu, jak i dla drużyny narodowej, promując i wciągając w tą dyscyplinę sportu coraz większe rzesze młodych ludzi. Dla wielu z nich uczestnictwo w zajęciach może oznaczać początek dojrzałej kariery zawodniczej.</w:t>
            </w:r>
          </w:p>
        </w:tc>
      </w:tr>
      <w:tr w:rsidR="009109A0" w:rsidRPr="009109A0" w:rsidTr="009109A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6A525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6A5250">
        <w:rPr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1C348B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54BD" w:rsidRPr="00FD2BD7" w:rsidRDefault="00290B6F" w:rsidP="00290B6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694DE1">
              <w:rPr>
                <w:b/>
                <w:sz w:val="20"/>
                <w:szCs w:val="20"/>
              </w:rPr>
              <w:t xml:space="preserve"> drużyn piłkarskich rocznik</w:t>
            </w:r>
            <w:r w:rsidR="006A5250">
              <w:rPr>
                <w:b/>
                <w:sz w:val="20"/>
                <w:szCs w:val="20"/>
              </w:rPr>
              <w:t>ów</w:t>
            </w:r>
            <w:r w:rsidR="00694D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2000 i młodsi</w:t>
            </w:r>
            <w:r w:rsidR="00292DE6">
              <w:rPr>
                <w:b/>
                <w:sz w:val="20"/>
                <w:szCs w:val="20"/>
              </w:rPr>
              <w:t xml:space="preserve">. W turnieju przewidujemy uczestnictwo </w:t>
            </w:r>
            <w:r>
              <w:rPr>
                <w:b/>
                <w:sz w:val="20"/>
                <w:szCs w:val="20"/>
              </w:rPr>
              <w:t>15</w:t>
            </w:r>
            <w:r w:rsidR="006A5250">
              <w:rPr>
                <w:b/>
                <w:sz w:val="20"/>
                <w:szCs w:val="20"/>
              </w:rPr>
              <w:t>0</w:t>
            </w:r>
            <w:r w:rsidR="00292DE6">
              <w:rPr>
                <w:b/>
                <w:sz w:val="20"/>
                <w:szCs w:val="20"/>
              </w:rPr>
              <w:t xml:space="preserve"> zawodników</w:t>
            </w:r>
            <w:r w:rsidR="006A525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FD2BD7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 xml:space="preserve">4. </w:t>
      </w:r>
      <w:r w:rsidRPr="006A5250">
        <w:rPr>
          <w:sz w:val="20"/>
          <w:szCs w:val="20"/>
        </w:rPr>
        <w:t>Uzasadnienie potrzeby dofinansowania</w:t>
      </w:r>
      <w:r w:rsidRPr="009109A0">
        <w:rPr>
          <w:sz w:val="20"/>
          <w:szCs w:val="20"/>
        </w:rPr>
        <w:t xml:space="preserve">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6A5250" w:rsidRDefault="006A525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Organizacja Turnieju nie wiąże się z koniecznością inwestycji.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6A5250">
        <w:rPr>
          <w:sz w:val="20"/>
          <w:szCs w:val="20"/>
        </w:rPr>
        <w:t>5. Informacja, czy w ciągu ostatnich 5 lat oferent/oferenci</w:t>
      </w:r>
      <w:r w:rsidRPr="006A5250">
        <w:rPr>
          <w:sz w:val="20"/>
          <w:szCs w:val="20"/>
          <w:vertAlign w:val="superscript"/>
        </w:rPr>
        <w:t>1)</w:t>
      </w:r>
      <w:r w:rsidRPr="006A5250">
        <w:rPr>
          <w:sz w:val="20"/>
          <w:szCs w:val="20"/>
        </w:rPr>
        <w:t xml:space="preserve"> otrzymał/otrzymali</w:t>
      </w:r>
      <w:r w:rsidRPr="006A5250">
        <w:rPr>
          <w:sz w:val="20"/>
          <w:szCs w:val="20"/>
          <w:vertAlign w:val="superscript"/>
        </w:rPr>
        <w:t>1)</w:t>
      </w:r>
      <w:r w:rsidRPr="006A5250">
        <w:rPr>
          <w:sz w:val="20"/>
          <w:szCs w:val="20"/>
        </w:rPr>
        <w:t xml:space="preserve"> dotację na dofinansowanie inwestycji</w:t>
      </w:r>
      <w:r w:rsidRPr="009109A0">
        <w:rPr>
          <w:sz w:val="20"/>
          <w:szCs w:val="20"/>
        </w:rPr>
        <w:t xml:space="preserve"> związanych z realizacją zadania publicznego z podaniem inwestycji, które zostały dofinansowane, organu który udzielił dofinansowania oraz daty otrzymania dotacji 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250" w:rsidRPr="005509AB" w:rsidRDefault="006A5250" w:rsidP="005509AB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b/>
                <w:sz w:val="20"/>
                <w:szCs w:val="20"/>
              </w:rPr>
            </w:pPr>
            <w:r w:rsidRPr="005509AB">
              <w:rPr>
                <w:b/>
                <w:sz w:val="20"/>
                <w:szCs w:val="20"/>
              </w:rPr>
              <w:t xml:space="preserve">Fundacja „Szczecińska Akademia Piłkarska” zawarła w dniu  15 lutego 2012 umowę z Gminą Miasto Szczecin </w:t>
            </w:r>
            <w:r w:rsidR="005509AB" w:rsidRPr="005509AB">
              <w:rPr>
                <w:b/>
                <w:sz w:val="20"/>
                <w:szCs w:val="20"/>
              </w:rPr>
              <w:t>dotyczącą realizacji zadania publicznego – szkolenie dzieci i młodzieży</w:t>
            </w:r>
            <w:r w:rsidR="005509AB">
              <w:rPr>
                <w:b/>
                <w:sz w:val="20"/>
                <w:szCs w:val="20"/>
              </w:rPr>
              <w:t xml:space="preserve"> w zakresie upowszechniania kultury fizycznej</w:t>
            </w:r>
            <w:r w:rsidR="005509AB" w:rsidRPr="005509AB">
              <w:rPr>
                <w:b/>
                <w:sz w:val="20"/>
                <w:szCs w:val="20"/>
              </w:rPr>
              <w:t xml:space="preserve"> </w:t>
            </w:r>
            <w:r w:rsidRPr="005509AB">
              <w:rPr>
                <w:b/>
                <w:sz w:val="20"/>
                <w:szCs w:val="20"/>
              </w:rPr>
              <w:t>[nr umowy</w:t>
            </w:r>
            <w:r w:rsidR="005509AB">
              <w:rPr>
                <w:b/>
                <w:sz w:val="20"/>
                <w:szCs w:val="20"/>
              </w:rPr>
              <w:t xml:space="preserve"> WSiT-II.524.113.2012.ZS].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6A5250" w:rsidRDefault="006A525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6A525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6A5250">
        <w:rPr>
          <w:sz w:val="20"/>
          <w:szCs w:val="20"/>
        </w:rPr>
        <w:lastRenderedPageBreak/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6A5250" w:rsidRDefault="00EC1D63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Upowszechnianie kultury fizycznej wśród dzieci i młodzieży</w:t>
            </w:r>
          </w:p>
          <w:p w:rsidR="00EC1D63" w:rsidRPr="006A5250" w:rsidRDefault="00EC1D63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Upowszechnianie postaw prozdrowotnych wśród młodych mieszkańców miasta Szczecin</w:t>
            </w:r>
          </w:p>
          <w:p w:rsidR="000A72B0" w:rsidRPr="006A5250" w:rsidRDefault="000A72B0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Upowszechnianie pozytywnych postaw, związanych z podejmowaniem rywalizacji sportowej</w:t>
            </w:r>
          </w:p>
          <w:p w:rsidR="00C154BD" w:rsidRPr="006A5250" w:rsidRDefault="00C154BD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Organizacja czas</w:t>
            </w:r>
            <w:r w:rsidR="000A72B0" w:rsidRPr="006A5250">
              <w:rPr>
                <w:b/>
                <w:sz w:val="20"/>
                <w:szCs w:val="20"/>
              </w:rPr>
              <w:t>u wolnego dla dzieci i młodzieży</w:t>
            </w:r>
          </w:p>
          <w:p w:rsidR="009109A0" w:rsidRPr="006A5250" w:rsidRDefault="006A5250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 xml:space="preserve">Organizacja turniejów </w:t>
            </w:r>
            <w:r w:rsidR="000A72B0" w:rsidRPr="006A5250">
              <w:rPr>
                <w:b/>
                <w:sz w:val="20"/>
                <w:szCs w:val="20"/>
              </w:rPr>
              <w:t xml:space="preserve">i uczestnictwo w </w:t>
            </w:r>
            <w:r w:rsidR="00C154BD" w:rsidRPr="006A5250">
              <w:rPr>
                <w:b/>
                <w:sz w:val="20"/>
                <w:szCs w:val="20"/>
              </w:rPr>
              <w:t>r</w:t>
            </w:r>
            <w:r w:rsidR="000A72B0" w:rsidRPr="006A5250">
              <w:rPr>
                <w:b/>
                <w:sz w:val="20"/>
                <w:szCs w:val="20"/>
              </w:rPr>
              <w:t>ozgrywkach</w:t>
            </w:r>
          </w:p>
        </w:tc>
      </w:tr>
      <w:tr w:rsidR="009109A0" w:rsidRPr="009109A0" w:rsidT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A525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6A5250">
        <w:rPr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330600" w:rsidRDefault="00B72B19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Szczecin, </w:t>
            </w:r>
            <w:r w:rsidR="00330600" w:rsidRPr="00330600">
              <w:rPr>
                <w:b/>
                <w:sz w:val="20"/>
                <w:szCs w:val="20"/>
              </w:rPr>
              <w:t xml:space="preserve">obiekty sportowe </w:t>
            </w:r>
            <w:proofErr w:type="spellStart"/>
            <w:r>
              <w:rPr>
                <w:b/>
                <w:sz w:val="20"/>
                <w:szCs w:val="20"/>
              </w:rPr>
              <w:t>MOSRiR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0A72B0" w:rsidRPr="00330600">
              <w:rPr>
                <w:b/>
                <w:sz w:val="20"/>
                <w:szCs w:val="20"/>
              </w:rPr>
              <w:t>przy</w:t>
            </w:r>
            <w:r>
              <w:rPr>
                <w:b/>
                <w:sz w:val="20"/>
                <w:szCs w:val="20"/>
              </w:rPr>
              <w:t xml:space="preserve"> ul. Twardowskiego 8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330600">
        <w:trPr>
          <w:trHeight w:val="6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9109A0" w:rsidRPr="006A525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6A5250">
        <w:rPr>
          <w:sz w:val="20"/>
          <w:szCs w:val="20"/>
        </w:rPr>
        <w:t>8. Opis poszczególnych działań w zakresie realizacji zadania publicznego</w:t>
      </w:r>
      <w:r w:rsidRPr="006A5250">
        <w:rPr>
          <w:sz w:val="20"/>
          <w:szCs w:val="20"/>
          <w:vertAlign w:val="superscript"/>
        </w:rPr>
        <w:t>12)</w:t>
      </w:r>
      <w:r w:rsidRPr="006A5250">
        <w:rPr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B19" w:rsidRPr="00B72B19" w:rsidRDefault="00CA2326" w:rsidP="005509AB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Fundacja posiada w chwili obecnej </w:t>
            </w:r>
            <w:r w:rsidR="005509AB">
              <w:rPr>
                <w:b/>
                <w:sz w:val="20"/>
                <w:szCs w:val="20"/>
              </w:rPr>
              <w:t xml:space="preserve">wstępną </w:t>
            </w:r>
            <w:r>
              <w:rPr>
                <w:b/>
                <w:sz w:val="20"/>
                <w:szCs w:val="20"/>
              </w:rPr>
              <w:t xml:space="preserve">koncepcję organizacji </w:t>
            </w:r>
            <w:r w:rsidR="00B72B19">
              <w:rPr>
                <w:b/>
                <w:sz w:val="20"/>
                <w:szCs w:val="20"/>
              </w:rPr>
              <w:t>turnieju</w:t>
            </w:r>
            <w:r w:rsidR="007259F8">
              <w:rPr>
                <w:b/>
                <w:sz w:val="20"/>
                <w:szCs w:val="20"/>
              </w:rPr>
              <w:t>. W</w:t>
            </w:r>
            <w:r>
              <w:rPr>
                <w:b/>
                <w:sz w:val="20"/>
                <w:szCs w:val="20"/>
              </w:rPr>
              <w:t xml:space="preserve"> oparciu o przyjęte ustalenia zostanie zorganizowany i przeprowadzony I Turniej Szczecińskiej Akademii Piłkarskiej. Całość projektu zakończy podsumowanie po</w:t>
            </w:r>
            <w:r w:rsidR="007259F8">
              <w:rPr>
                <w:b/>
                <w:sz w:val="20"/>
                <w:szCs w:val="20"/>
              </w:rPr>
              <w:t xml:space="preserve">djętych działań przez fundację </w:t>
            </w:r>
            <w:r>
              <w:rPr>
                <w:b/>
                <w:sz w:val="20"/>
                <w:szCs w:val="20"/>
              </w:rPr>
              <w:t>i rozliczenie projektu.</w:t>
            </w: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5509AB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5509AB">
        <w:rPr>
          <w:sz w:val="20"/>
          <w:szCs w:val="20"/>
        </w:rPr>
        <w:t>9. Harmonogram</w:t>
      </w:r>
      <w:r w:rsidRPr="005509AB">
        <w:rPr>
          <w:sz w:val="20"/>
          <w:szCs w:val="20"/>
          <w:vertAlign w:val="superscript"/>
        </w:rPr>
        <w:t>13)</w:t>
      </w:r>
      <w:r w:rsidRPr="005509AB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9109A0" w:rsidRPr="009109A0" w:rsidTr="009109A0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Zadanie publiczn</w:t>
            </w:r>
            <w:r w:rsidR="00330600">
              <w:rPr>
                <w:sz w:val="20"/>
                <w:szCs w:val="20"/>
              </w:rPr>
              <w:t>e realizowa</w:t>
            </w:r>
            <w:r w:rsidR="00746E8C">
              <w:rPr>
                <w:sz w:val="20"/>
                <w:szCs w:val="20"/>
              </w:rPr>
              <w:t>ne w okresie od 0</w:t>
            </w:r>
            <w:r w:rsidR="00CA2326">
              <w:rPr>
                <w:sz w:val="20"/>
                <w:szCs w:val="20"/>
              </w:rPr>
              <w:t>1 stycznia 2012 r. do 15czerwca</w:t>
            </w:r>
            <w:r w:rsidR="00746E8C">
              <w:rPr>
                <w:sz w:val="20"/>
                <w:szCs w:val="20"/>
              </w:rPr>
              <w:t xml:space="preserve"> 2012</w:t>
            </w:r>
            <w:r w:rsidR="00330600">
              <w:rPr>
                <w:sz w:val="20"/>
                <w:szCs w:val="20"/>
              </w:rPr>
              <w:t xml:space="preserve"> r.</w:t>
            </w:r>
          </w:p>
        </w:tc>
      </w:tr>
      <w:tr w:rsidR="009109A0" w:rsidRPr="009109A0" w:rsidTr="009109A0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Terminy realizacji poszczególnych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9109A0" w:rsidRPr="009109A0" w:rsidTr="009109A0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9F8" w:rsidRDefault="0033340C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Przygotowanie szczegółowej koncepcji turnieju</w:t>
            </w:r>
            <w:r w:rsidR="005509AB">
              <w:rPr>
                <w:b/>
                <w:sz w:val="20"/>
                <w:szCs w:val="20"/>
              </w:rPr>
              <w:t>, o</w:t>
            </w:r>
            <w:r w:rsidR="00C87615" w:rsidRPr="00C87615">
              <w:rPr>
                <w:b/>
                <w:sz w:val="20"/>
                <w:szCs w:val="20"/>
              </w:rPr>
              <w:t xml:space="preserve">rganizacja </w:t>
            </w:r>
            <w:r w:rsidR="007259F8">
              <w:rPr>
                <w:b/>
                <w:sz w:val="20"/>
                <w:szCs w:val="20"/>
              </w:rPr>
              <w:t>turnieju</w:t>
            </w:r>
          </w:p>
          <w:p w:rsidR="007259F8" w:rsidRDefault="007259F8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Default="007259F8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33340C">
              <w:rPr>
                <w:b/>
                <w:sz w:val="20"/>
                <w:szCs w:val="20"/>
              </w:rPr>
              <w:t>rzeprowadzenie rozgrywek turniejowych</w:t>
            </w:r>
          </w:p>
          <w:p w:rsidR="005509AB" w:rsidRDefault="005509AB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33340C" w:rsidRPr="00C87615" w:rsidRDefault="0033340C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 działań, rozliczenie projektu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9AB" w:rsidRDefault="005509AB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5509AB" w:rsidRDefault="005509AB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2F5F23" w:rsidRDefault="002F5F23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2F5F23" w:rsidRDefault="002F5F23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7259F8" w:rsidRDefault="00290B6F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sierpnia </w:t>
            </w:r>
            <w:r w:rsidR="007259F8">
              <w:rPr>
                <w:b/>
                <w:sz w:val="20"/>
                <w:szCs w:val="20"/>
              </w:rPr>
              <w:t xml:space="preserve"> 2012 r.</w:t>
            </w:r>
            <w:r>
              <w:rPr>
                <w:b/>
                <w:sz w:val="20"/>
                <w:szCs w:val="20"/>
              </w:rPr>
              <w:t>-02 września 2012</w:t>
            </w:r>
          </w:p>
          <w:p w:rsidR="00C87615" w:rsidRPr="00C87615" w:rsidRDefault="00C87615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C87615" w:rsidRDefault="0033060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C87615">
              <w:rPr>
                <w:b/>
                <w:sz w:val="20"/>
                <w:szCs w:val="20"/>
              </w:rPr>
              <w:t xml:space="preserve">Wszystkie działania będą prowadzone </w:t>
            </w:r>
            <w:r w:rsidR="00746E8C">
              <w:rPr>
                <w:b/>
                <w:sz w:val="20"/>
                <w:szCs w:val="20"/>
              </w:rPr>
              <w:t xml:space="preserve">wyłącznie </w:t>
            </w:r>
            <w:r w:rsidRPr="00C87615">
              <w:rPr>
                <w:b/>
                <w:sz w:val="20"/>
                <w:szCs w:val="20"/>
              </w:rPr>
              <w:t>przez fundację.</w:t>
            </w:r>
          </w:p>
        </w:tc>
      </w:tr>
    </w:tbl>
    <w:p w:rsidR="005509AB" w:rsidRDefault="005509AB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5509AB" w:rsidRDefault="005509A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109A0" w:rsidRPr="005509AB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5509AB">
        <w:rPr>
          <w:sz w:val="20"/>
          <w:szCs w:val="20"/>
        </w:rPr>
        <w:lastRenderedPageBreak/>
        <w:t>10. Zakładane rezultaty realizacji zadania publicznego</w:t>
      </w:r>
      <w:r w:rsidRPr="005509AB">
        <w:rPr>
          <w:sz w:val="20"/>
          <w:szCs w:val="20"/>
          <w:vertAlign w:val="superscript"/>
        </w:rPr>
        <w:t xml:space="preserve">15)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9109A0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20" w:rsidRPr="005509AB" w:rsidRDefault="001F241A" w:rsidP="005509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509AB">
              <w:rPr>
                <w:b/>
                <w:sz w:val="20"/>
                <w:szCs w:val="20"/>
              </w:rPr>
              <w:t xml:space="preserve">Zwiększenie </w:t>
            </w:r>
            <w:r w:rsidR="00BA0120" w:rsidRPr="005509AB">
              <w:rPr>
                <w:b/>
                <w:sz w:val="20"/>
                <w:szCs w:val="20"/>
              </w:rPr>
              <w:t>zainteresowania dyscypliną sportową jaką jest piłka nożna poprzez uczestnictwo w charakterze graczy lub widzów w rozgrywkach turniejowych.</w:t>
            </w:r>
          </w:p>
          <w:p w:rsidR="001F241A" w:rsidRPr="005509AB" w:rsidRDefault="00B67F80" w:rsidP="005509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509AB">
              <w:rPr>
                <w:b/>
                <w:sz w:val="20"/>
                <w:szCs w:val="20"/>
              </w:rPr>
              <w:t>Wzrost ilości przejawianych pozytywnych postaw dzięki</w:t>
            </w:r>
            <w:r w:rsidR="001F241A" w:rsidRPr="005509AB">
              <w:rPr>
                <w:b/>
                <w:sz w:val="20"/>
                <w:szCs w:val="20"/>
              </w:rPr>
              <w:t xml:space="preserve"> </w:t>
            </w:r>
            <w:r w:rsidRPr="005509AB">
              <w:rPr>
                <w:b/>
                <w:sz w:val="20"/>
                <w:szCs w:val="20"/>
              </w:rPr>
              <w:t xml:space="preserve">uczestnictwu w </w:t>
            </w:r>
            <w:r w:rsidR="001F241A" w:rsidRPr="005509AB">
              <w:rPr>
                <w:b/>
                <w:sz w:val="20"/>
                <w:szCs w:val="20"/>
              </w:rPr>
              <w:t>rywalizacji sportowej</w:t>
            </w:r>
            <w:r w:rsidR="00BA0120" w:rsidRPr="005509AB">
              <w:rPr>
                <w:b/>
                <w:sz w:val="20"/>
                <w:szCs w:val="20"/>
              </w:rPr>
              <w:t>.</w:t>
            </w:r>
          </w:p>
          <w:p w:rsidR="009109A0" w:rsidRPr="005509AB" w:rsidRDefault="001C348B" w:rsidP="005509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509AB">
              <w:rPr>
                <w:b/>
                <w:sz w:val="20"/>
                <w:szCs w:val="20"/>
              </w:rPr>
              <w:t xml:space="preserve">Zwiększenie oferty </w:t>
            </w:r>
            <w:r w:rsidR="00BA0120" w:rsidRPr="005509AB">
              <w:rPr>
                <w:b/>
                <w:sz w:val="20"/>
                <w:szCs w:val="20"/>
              </w:rPr>
              <w:t>imprez sportowych organizowanych na terenie Szczecina.</w:t>
            </w:r>
          </w:p>
        </w:tc>
      </w:tr>
      <w:tr w:rsidR="009109A0" w:rsidRPr="009109A0" w:rsidT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5509AB" w:rsidRDefault="009109A0" w:rsidP="009109A0">
      <w:pPr>
        <w:spacing w:line="360" w:lineRule="auto"/>
        <w:jc w:val="both"/>
        <w:rPr>
          <w:sz w:val="20"/>
          <w:szCs w:val="20"/>
        </w:rPr>
      </w:pPr>
      <w:r w:rsidRPr="005509AB">
        <w:rPr>
          <w:bCs/>
          <w:sz w:val="20"/>
          <w:szCs w:val="20"/>
        </w:rPr>
        <w:t>IV. Kalkulacja przewidywanych kosztów realizacji zadania publicznego</w:t>
      </w:r>
    </w:p>
    <w:p w:rsidR="009109A0" w:rsidRPr="005509AB" w:rsidRDefault="009109A0" w:rsidP="009109A0">
      <w:pPr>
        <w:pStyle w:val="Nagwek1"/>
        <w:jc w:val="left"/>
        <w:rPr>
          <w:b w:val="0"/>
          <w:i/>
          <w:sz w:val="20"/>
          <w:szCs w:val="20"/>
        </w:rPr>
      </w:pPr>
      <w:r w:rsidRPr="005509AB">
        <w:rPr>
          <w:b w:val="0"/>
          <w:sz w:val="20"/>
          <w:szCs w:val="20"/>
        </w:rPr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"/>
        <w:gridCol w:w="1544"/>
        <w:gridCol w:w="440"/>
        <w:gridCol w:w="383"/>
        <w:gridCol w:w="446"/>
        <w:gridCol w:w="929"/>
        <w:gridCol w:w="1296"/>
        <w:gridCol w:w="1816"/>
        <w:gridCol w:w="1943"/>
      </w:tblGrid>
      <w:tr w:rsidR="003B2F4F" w:rsidRPr="009109A0" w:rsidTr="009109A0">
        <w:trPr>
          <w:cantSplit/>
          <w:trHeight w:val="1984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</w:pPr>
            <w:r w:rsidRPr="009109A0">
              <w:t>Lp.</w:t>
            </w: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1559" w:type="dxa"/>
          </w:tcPr>
          <w:p w:rsidR="009109A0" w:rsidRPr="009109A0" w:rsidRDefault="009109A0" w:rsidP="009109A0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Rodzaj  miary</w:t>
            </w:r>
          </w:p>
        </w:tc>
        <w:tc>
          <w:tcPr>
            <w:tcW w:w="870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całkowity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(w zł)</w:t>
            </w:r>
          </w:p>
        </w:tc>
        <w:tc>
          <w:tcPr>
            <w:tcW w:w="1137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wnioskowanej dotacji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877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z  finansowych środków własnych, środków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innych źródeł , 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2021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 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 xml:space="preserve">z wkładu osobowego, w tym pracy społecznej członków 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i świadczeń wolontariuszy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CE752D" w:rsidRPr="009109A0" w:rsidTr="003B2F4F">
        <w:trPr>
          <w:cantSplit/>
          <w:trHeight w:val="1134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09A0" w:rsidRDefault="009109A0" w:rsidP="003B2F4F">
            <w:pPr>
              <w:rPr>
                <w:sz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  <w:r w:rsidRPr="009109A0">
              <w:rPr>
                <w:sz w:val="20"/>
                <w:szCs w:val="20"/>
              </w:rPr>
              <w:t>po stronie</w:t>
            </w:r>
            <w:r w:rsidR="003B2F4F">
              <w:rPr>
                <w:sz w:val="20"/>
                <w:szCs w:val="20"/>
              </w:rPr>
              <w:t xml:space="preserve"> </w:t>
            </w:r>
            <w:r w:rsidR="00B77044">
              <w:rPr>
                <w:sz w:val="20"/>
              </w:rPr>
              <w:t>fundacji</w:t>
            </w:r>
          </w:p>
          <w:p w:rsidR="00A37F2C" w:rsidRDefault="00A37F2C" w:rsidP="003B2F4F">
            <w:pPr>
              <w:pStyle w:val="NormalnyWeb"/>
              <w:spacing w:before="0" w:after="0"/>
              <w:rPr>
                <w:sz w:val="20"/>
              </w:rPr>
            </w:pPr>
          </w:p>
          <w:p w:rsidR="00A56EF7" w:rsidRDefault="00A56EF7" w:rsidP="003B2F4F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Puchary</w:t>
            </w:r>
            <w:r w:rsidR="00A37F2C">
              <w:rPr>
                <w:sz w:val="20"/>
              </w:rPr>
              <w:t xml:space="preserve">, </w:t>
            </w:r>
            <w:r w:rsidR="007259F8">
              <w:rPr>
                <w:sz w:val="20"/>
              </w:rPr>
              <w:t xml:space="preserve"> </w:t>
            </w:r>
            <w:r w:rsidR="00A37F2C">
              <w:rPr>
                <w:sz w:val="20"/>
              </w:rPr>
              <w:t>d</w:t>
            </w:r>
            <w:r>
              <w:rPr>
                <w:sz w:val="20"/>
              </w:rPr>
              <w:t>yplomy</w:t>
            </w:r>
            <w:r w:rsidR="007F1079">
              <w:rPr>
                <w:sz w:val="20"/>
              </w:rPr>
              <w:t xml:space="preserve"> i medale</w:t>
            </w:r>
          </w:p>
          <w:p w:rsidR="00A56EF7" w:rsidRPr="009109A0" w:rsidRDefault="00FE1598" w:rsidP="003B2F4F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Nagrody rzeczowe</w:t>
            </w:r>
          </w:p>
          <w:p w:rsidR="009109A0" w:rsidRPr="009109A0" w:rsidRDefault="009109A0" w:rsidP="009109A0">
            <w:pPr>
              <w:pStyle w:val="NormalnyWeb"/>
              <w:spacing w:before="0" w:after="0"/>
              <w:rPr>
                <w:sz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E752D" w:rsidRDefault="00CE752D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7F1079" w:rsidRDefault="00290B6F" w:rsidP="00B77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F1079" w:rsidRDefault="007F1079" w:rsidP="00B77044">
            <w:pPr>
              <w:rPr>
                <w:sz w:val="20"/>
                <w:szCs w:val="20"/>
              </w:rPr>
            </w:pPr>
          </w:p>
          <w:p w:rsidR="00A37F2C" w:rsidRDefault="00A37F2C" w:rsidP="00B77044">
            <w:pPr>
              <w:rPr>
                <w:sz w:val="20"/>
                <w:szCs w:val="20"/>
              </w:rPr>
            </w:pPr>
          </w:p>
          <w:p w:rsidR="00A37F2C" w:rsidRDefault="00A37F2C" w:rsidP="00B77044">
            <w:pPr>
              <w:rPr>
                <w:sz w:val="20"/>
                <w:szCs w:val="20"/>
              </w:rPr>
            </w:pPr>
          </w:p>
          <w:p w:rsidR="007F1079" w:rsidRPr="00DD36E3" w:rsidRDefault="00290B6F" w:rsidP="00B77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E752D" w:rsidRDefault="00CE752D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290B6F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7F1079" w:rsidRDefault="007F1079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7F1079" w:rsidRPr="00DD36E3" w:rsidRDefault="00290B6F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E752D" w:rsidRDefault="00CE752D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FE1598" w:rsidRPr="00DD36E3" w:rsidRDefault="00FE1598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37F2C" w:rsidRDefault="00A37F2C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7F1079" w:rsidRDefault="007F1079" w:rsidP="00B77044">
            <w:pPr>
              <w:rPr>
                <w:sz w:val="20"/>
                <w:szCs w:val="20"/>
              </w:rPr>
            </w:pPr>
          </w:p>
          <w:p w:rsidR="00A56EF7" w:rsidRPr="00DD36E3" w:rsidRDefault="002F5F23" w:rsidP="00B77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FE1598" w:rsidRDefault="00FE1598" w:rsidP="003B2F4F">
            <w:pPr>
              <w:rPr>
                <w:sz w:val="20"/>
                <w:szCs w:val="20"/>
              </w:rPr>
            </w:pPr>
          </w:p>
          <w:p w:rsidR="00A37F2C" w:rsidRDefault="002F5F23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FE1598" w:rsidRPr="00DD36E3" w:rsidRDefault="00FE1598" w:rsidP="003B2F4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5D0C13" w:rsidRDefault="00A56EF7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56EF7" w:rsidRPr="00DD36E3" w:rsidRDefault="00A56EF7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A56EF7" w:rsidRDefault="00A56EF7" w:rsidP="005D0C13">
            <w:pPr>
              <w:rPr>
                <w:sz w:val="20"/>
                <w:szCs w:val="20"/>
              </w:rPr>
            </w:pPr>
          </w:p>
          <w:p w:rsidR="00A56EF7" w:rsidRDefault="00A56EF7" w:rsidP="005D0C13">
            <w:pPr>
              <w:rPr>
                <w:sz w:val="20"/>
                <w:szCs w:val="20"/>
              </w:rPr>
            </w:pPr>
          </w:p>
          <w:p w:rsidR="00A56EF7" w:rsidRDefault="00A56EF7" w:rsidP="005D0C13">
            <w:pPr>
              <w:rPr>
                <w:sz w:val="20"/>
                <w:szCs w:val="20"/>
              </w:rPr>
            </w:pPr>
          </w:p>
          <w:p w:rsidR="00A56EF7" w:rsidRDefault="00A56EF7" w:rsidP="005D0C13">
            <w:pPr>
              <w:rPr>
                <w:sz w:val="20"/>
                <w:szCs w:val="20"/>
              </w:rPr>
            </w:pPr>
          </w:p>
          <w:p w:rsidR="00A37F2C" w:rsidRDefault="00A37F2C" w:rsidP="005D0C13">
            <w:pPr>
              <w:rPr>
                <w:sz w:val="20"/>
                <w:szCs w:val="20"/>
              </w:rPr>
            </w:pPr>
          </w:p>
          <w:p w:rsidR="005D0C13" w:rsidRDefault="00A56EF7" w:rsidP="005D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37F2C" w:rsidRDefault="00A37F2C" w:rsidP="005D0C13">
            <w:pPr>
              <w:rPr>
                <w:sz w:val="20"/>
                <w:szCs w:val="20"/>
              </w:rPr>
            </w:pPr>
          </w:p>
          <w:p w:rsidR="00A37F2C" w:rsidRDefault="00A37F2C" w:rsidP="005D0C13">
            <w:pPr>
              <w:rPr>
                <w:sz w:val="20"/>
                <w:szCs w:val="20"/>
              </w:rPr>
            </w:pPr>
          </w:p>
          <w:p w:rsidR="00A37F2C" w:rsidRDefault="00A37F2C" w:rsidP="005D0C13">
            <w:pPr>
              <w:rPr>
                <w:sz w:val="20"/>
                <w:szCs w:val="20"/>
              </w:rPr>
            </w:pPr>
          </w:p>
          <w:p w:rsidR="00A56EF7" w:rsidRPr="00DD36E3" w:rsidRDefault="00A56EF7" w:rsidP="005D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2F4F" w:rsidRPr="009109A0" w:rsidTr="00DC7069">
        <w:trPr>
          <w:cantSplit/>
          <w:trHeight w:val="24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09A0" w:rsidRDefault="003B2F4F" w:rsidP="009109A0">
            <w:pPr>
              <w:rPr>
                <w:sz w:val="20"/>
                <w:szCs w:val="20"/>
              </w:rPr>
            </w:pPr>
            <w:r w:rsidRPr="00CE752D">
              <w:rPr>
                <w:sz w:val="20"/>
                <w:szCs w:val="20"/>
              </w:rPr>
              <w:t>K</w:t>
            </w:r>
            <w:r w:rsidR="009109A0" w:rsidRPr="00CE752D">
              <w:rPr>
                <w:sz w:val="20"/>
                <w:szCs w:val="20"/>
              </w:rPr>
              <w:t>oszty obsługi</w:t>
            </w:r>
            <w:r w:rsidR="009109A0" w:rsidRPr="00CE752D">
              <w:rPr>
                <w:sz w:val="20"/>
                <w:szCs w:val="20"/>
                <w:vertAlign w:val="superscript"/>
              </w:rPr>
              <w:t>20)</w:t>
            </w:r>
            <w:r w:rsidR="009109A0" w:rsidRPr="00CE752D">
              <w:rPr>
                <w:sz w:val="20"/>
                <w:szCs w:val="20"/>
              </w:rPr>
              <w:t xml:space="preserve"> zadania publicznego, w tym koszty administracyjne po stronie </w:t>
            </w:r>
            <w:r w:rsidRPr="00CE752D">
              <w:rPr>
                <w:sz w:val="20"/>
                <w:szCs w:val="20"/>
              </w:rPr>
              <w:t>fundacji</w:t>
            </w:r>
          </w:p>
          <w:p w:rsidR="00A37F2C" w:rsidRDefault="00A37F2C" w:rsidP="009109A0">
            <w:pPr>
              <w:rPr>
                <w:sz w:val="20"/>
                <w:szCs w:val="20"/>
              </w:rPr>
            </w:pPr>
          </w:p>
          <w:p w:rsidR="007F1079" w:rsidRPr="00CE752D" w:rsidRDefault="007F1079" w:rsidP="0091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org. turnieju</w:t>
            </w:r>
          </w:p>
          <w:p w:rsidR="00CE752D" w:rsidRPr="00CE752D" w:rsidRDefault="00CE752D" w:rsidP="00CE752D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CE752D" w:rsidRDefault="00CE752D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A37F2C" w:rsidRDefault="00A37F2C" w:rsidP="00CE752D">
            <w:pPr>
              <w:rPr>
                <w:sz w:val="20"/>
                <w:szCs w:val="20"/>
              </w:rPr>
            </w:pPr>
          </w:p>
          <w:p w:rsidR="007F1079" w:rsidRPr="00CE752D" w:rsidRDefault="002F5F23" w:rsidP="00CE7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CE752D" w:rsidRDefault="00CE752D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Pr="00CE752D" w:rsidRDefault="002F5F23" w:rsidP="00CE7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CE752D" w:rsidRDefault="00CE752D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A37F2C" w:rsidRDefault="00A37F2C" w:rsidP="00CE752D">
            <w:pPr>
              <w:rPr>
                <w:sz w:val="20"/>
                <w:szCs w:val="20"/>
              </w:rPr>
            </w:pPr>
          </w:p>
          <w:p w:rsidR="007F1079" w:rsidRPr="00CE752D" w:rsidRDefault="007F1079" w:rsidP="00CE752D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AD577C" w:rsidRPr="007F1079" w:rsidRDefault="00AD577C" w:rsidP="00AD577C">
            <w:pPr>
              <w:rPr>
                <w:sz w:val="20"/>
                <w:szCs w:val="20"/>
              </w:rPr>
            </w:pPr>
          </w:p>
          <w:p w:rsidR="007F1079" w:rsidRPr="007F1079" w:rsidRDefault="007F1079" w:rsidP="00AD577C">
            <w:pPr>
              <w:rPr>
                <w:sz w:val="20"/>
                <w:szCs w:val="20"/>
              </w:rPr>
            </w:pPr>
          </w:p>
          <w:p w:rsidR="007F1079" w:rsidRPr="007F1079" w:rsidRDefault="007F1079" w:rsidP="00AD577C">
            <w:pPr>
              <w:rPr>
                <w:sz w:val="20"/>
                <w:szCs w:val="20"/>
              </w:rPr>
            </w:pPr>
          </w:p>
          <w:p w:rsidR="007F1079" w:rsidRPr="007F1079" w:rsidRDefault="007F1079" w:rsidP="00AD577C">
            <w:pPr>
              <w:rPr>
                <w:sz w:val="20"/>
                <w:szCs w:val="20"/>
              </w:rPr>
            </w:pPr>
          </w:p>
          <w:p w:rsidR="007F1079" w:rsidRDefault="007F1079" w:rsidP="007F1079">
            <w:pPr>
              <w:tabs>
                <w:tab w:val="left" w:pos="589"/>
              </w:tabs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tabs>
                <w:tab w:val="left" w:pos="589"/>
              </w:tabs>
              <w:rPr>
                <w:sz w:val="20"/>
                <w:szCs w:val="20"/>
              </w:rPr>
            </w:pPr>
          </w:p>
          <w:p w:rsidR="007F1079" w:rsidRPr="007F1079" w:rsidRDefault="007F1079" w:rsidP="00AD577C">
            <w:pPr>
              <w:rPr>
                <w:sz w:val="20"/>
                <w:szCs w:val="20"/>
              </w:rPr>
            </w:pPr>
          </w:p>
          <w:p w:rsidR="007F1079" w:rsidRPr="007F1079" w:rsidRDefault="007F1079" w:rsidP="00AD577C">
            <w:pPr>
              <w:rPr>
                <w:sz w:val="20"/>
                <w:szCs w:val="20"/>
              </w:rPr>
            </w:pPr>
          </w:p>
          <w:p w:rsidR="00A37F2C" w:rsidRDefault="00A37F2C" w:rsidP="00AD577C">
            <w:pPr>
              <w:rPr>
                <w:sz w:val="20"/>
                <w:szCs w:val="20"/>
              </w:rPr>
            </w:pPr>
          </w:p>
          <w:p w:rsidR="007F1079" w:rsidRPr="00AD577C" w:rsidRDefault="002F5F23" w:rsidP="00AD577C"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D0C13" w:rsidRPr="007F1079" w:rsidRDefault="005D0C13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Default="007F1079" w:rsidP="005D0C13">
            <w:pPr>
              <w:rPr>
                <w:sz w:val="20"/>
                <w:szCs w:val="20"/>
              </w:rPr>
            </w:pPr>
          </w:p>
          <w:p w:rsidR="007F1079" w:rsidRDefault="007F1079" w:rsidP="005D0C13">
            <w:pPr>
              <w:rPr>
                <w:sz w:val="20"/>
                <w:szCs w:val="20"/>
              </w:rPr>
            </w:pPr>
          </w:p>
          <w:p w:rsidR="00A37F2C" w:rsidRDefault="00A37F2C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9109A0" w:rsidRPr="007F1079" w:rsidRDefault="009109A0" w:rsidP="009109A0">
            <w:pPr>
              <w:pStyle w:val="Tabela"/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2F5F23" w:rsidP="007F1079">
            <w:r>
              <w:rPr>
                <w:sz w:val="20"/>
                <w:szCs w:val="20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7F1079" w:rsidRPr="007F1079" w:rsidRDefault="007F1079" w:rsidP="00FE1598">
            <w:pPr>
              <w:rPr>
                <w:sz w:val="20"/>
                <w:szCs w:val="20"/>
              </w:rPr>
            </w:pPr>
          </w:p>
        </w:tc>
      </w:tr>
      <w:tr w:rsidR="003B2F4F" w:rsidRPr="009109A0" w:rsidTr="009109A0">
        <w:trPr>
          <w:cantSplit/>
          <w:trHeight w:val="1119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III</w:t>
            </w:r>
          </w:p>
        </w:tc>
        <w:tc>
          <w:tcPr>
            <w:tcW w:w="1559" w:type="dxa"/>
            <w:vAlign w:val="center"/>
          </w:tcPr>
          <w:p w:rsidR="009109A0" w:rsidRDefault="009109A0" w:rsidP="00AD577C">
            <w:pPr>
              <w:pStyle w:val="Tabela"/>
            </w:pPr>
            <w:r w:rsidRPr="009109A0">
              <w:t>Inne koszty, w tym koszty wyposażenia i promocji po stronie</w:t>
            </w:r>
            <w:r w:rsidR="00AD577C">
              <w:t xml:space="preserve"> fundacji</w:t>
            </w:r>
          </w:p>
          <w:p w:rsidR="00746E8C" w:rsidRPr="00746E8C" w:rsidRDefault="00746E8C" w:rsidP="00746E8C">
            <w:pPr>
              <w:rPr>
                <w:sz w:val="20"/>
                <w:szCs w:val="20"/>
              </w:rPr>
            </w:pPr>
            <w:r w:rsidRPr="00746E8C">
              <w:rPr>
                <w:sz w:val="20"/>
                <w:szCs w:val="20"/>
              </w:rPr>
              <w:t>brak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870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1137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1877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2021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</w:tr>
      <w:tr w:rsidR="003B2F4F" w:rsidRPr="009109A0" w:rsidTr="009109A0">
        <w:trPr>
          <w:cantSplit/>
          <w:trHeight w:val="977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IV</w:t>
            </w:r>
          </w:p>
        </w:tc>
        <w:tc>
          <w:tcPr>
            <w:tcW w:w="1559" w:type="dxa"/>
            <w:vAlign w:val="center"/>
          </w:tcPr>
          <w:p w:rsidR="009109A0" w:rsidRPr="009109A0" w:rsidRDefault="009109A0" w:rsidP="009109A0">
            <w:pPr>
              <w:pStyle w:val="Tabela"/>
              <w:ind w:right="113"/>
            </w:pPr>
            <w:r w:rsidRPr="009109A0">
              <w:t>Ogółem: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870" w:type="dxa"/>
          </w:tcPr>
          <w:p w:rsidR="009109A0" w:rsidRPr="009109A0" w:rsidRDefault="002F5F23" w:rsidP="009109A0">
            <w:pPr>
              <w:pStyle w:val="Tabela"/>
            </w:pPr>
            <w:r>
              <w:t>3.000</w:t>
            </w:r>
          </w:p>
        </w:tc>
        <w:tc>
          <w:tcPr>
            <w:tcW w:w="1137" w:type="dxa"/>
          </w:tcPr>
          <w:p w:rsidR="009109A0" w:rsidRPr="009109A0" w:rsidRDefault="00A37F2C" w:rsidP="009109A0">
            <w:pPr>
              <w:pStyle w:val="Tabela"/>
            </w:pPr>
            <w:r>
              <w:t>3.0</w:t>
            </w:r>
            <w:r w:rsidR="000F6B50">
              <w:t>00</w:t>
            </w:r>
          </w:p>
        </w:tc>
        <w:tc>
          <w:tcPr>
            <w:tcW w:w="1877" w:type="dxa"/>
          </w:tcPr>
          <w:p w:rsidR="009109A0" w:rsidRPr="009109A0" w:rsidRDefault="002F5F23" w:rsidP="009109A0">
            <w:pPr>
              <w:pStyle w:val="Tabela"/>
            </w:pPr>
            <w:r>
              <w:t>0</w:t>
            </w:r>
          </w:p>
        </w:tc>
        <w:tc>
          <w:tcPr>
            <w:tcW w:w="2021" w:type="dxa"/>
          </w:tcPr>
          <w:p w:rsidR="009109A0" w:rsidRPr="009109A0" w:rsidRDefault="005D0C13" w:rsidP="009109A0">
            <w:pPr>
              <w:pStyle w:val="Tabela"/>
            </w:pPr>
            <w:r>
              <w:t>0</w:t>
            </w:r>
          </w:p>
        </w:tc>
      </w:tr>
    </w:tbl>
    <w:p w:rsidR="00A37F2C" w:rsidRDefault="00A37F2C" w:rsidP="009109A0">
      <w:pPr>
        <w:jc w:val="both"/>
        <w:rPr>
          <w:b/>
          <w:bCs/>
          <w:sz w:val="20"/>
          <w:szCs w:val="20"/>
        </w:rPr>
      </w:pPr>
    </w:p>
    <w:p w:rsidR="00A37F2C" w:rsidRDefault="00A37F2C">
      <w:pPr>
        <w:rPr>
          <w:b/>
          <w:bCs/>
          <w:sz w:val="20"/>
          <w:szCs w:val="20"/>
        </w:rPr>
      </w:pPr>
    </w:p>
    <w:p w:rsidR="009109A0" w:rsidRPr="00A37F2C" w:rsidRDefault="009109A0" w:rsidP="009109A0">
      <w:pPr>
        <w:jc w:val="both"/>
        <w:rPr>
          <w:bCs/>
          <w:sz w:val="20"/>
          <w:szCs w:val="20"/>
        </w:rPr>
      </w:pPr>
      <w:r w:rsidRPr="00A37F2C">
        <w:rPr>
          <w:bCs/>
          <w:sz w:val="20"/>
          <w:szCs w:val="20"/>
        </w:rPr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541"/>
        <w:gridCol w:w="1138"/>
        <w:gridCol w:w="1041"/>
      </w:tblGrid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138" w:type="dxa"/>
            <w:vAlign w:val="bottom"/>
          </w:tcPr>
          <w:p w:rsidR="009109A0" w:rsidRPr="009109A0" w:rsidRDefault="00A37F2C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041" w:type="dxa"/>
            <w:vAlign w:val="bottom"/>
          </w:tcPr>
          <w:p w:rsidR="009109A0" w:rsidRPr="009109A0" w:rsidRDefault="002F5F23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F6B50">
              <w:rPr>
                <w:sz w:val="20"/>
                <w:szCs w:val="20"/>
              </w:rPr>
              <w:t>%</w:t>
            </w: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2F5F23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vAlign w:val="bottom"/>
          </w:tcPr>
          <w:p w:rsidR="009109A0" w:rsidRPr="009109A0" w:rsidRDefault="002F5F23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F6B50">
              <w:rPr>
                <w:sz w:val="20"/>
                <w:szCs w:val="20"/>
              </w:rPr>
              <w:t>%</w:t>
            </w: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z innych źródeł  ogółem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pStyle w:val="Tabela"/>
            </w:pPr>
            <w:r w:rsidRPr="009109A0">
              <w:t>wpłaty i opłaty adresatów zadania publicznego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pStyle w:val="Tabela"/>
            </w:pPr>
            <w:r w:rsidRPr="009109A0">
              <w:t>pozostałe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Ogółem (środki  wymienione w pkt 1- 4)</w:t>
            </w:r>
          </w:p>
        </w:tc>
        <w:tc>
          <w:tcPr>
            <w:tcW w:w="1138" w:type="dxa"/>
            <w:vAlign w:val="bottom"/>
          </w:tcPr>
          <w:p w:rsidR="009109A0" w:rsidRPr="009109A0" w:rsidRDefault="002F5F23" w:rsidP="005D0C1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  <w:bookmarkStart w:id="0" w:name="_GoBack"/>
            <w:bookmarkEnd w:id="0"/>
            <w:r w:rsidR="00B80EC2">
              <w:rPr>
                <w:sz w:val="20"/>
                <w:szCs w:val="20"/>
              </w:rPr>
              <w:t>00</w:t>
            </w:r>
          </w:p>
        </w:tc>
        <w:tc>
          <w:tcPr>
            <w:tcW w:w="1041" w:type="dxa"/>
            <w:vAlign w:val="bottom"/>
          </w:tcPr>
          <w:p w:rsidR="009109A0" w:rsidRPr="009109A0" w:rsidRDefault="000F6B50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746E8C" w:rsidRDefault="00746E8C" w:rsidP="009109A0">
      <w:pPr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9109A0" w:rsidRDefault="00DA4A41" w:rsidP="009109A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Nie dotyczy – organizacja nie będzie składała aplikacji do innych organów administracji publicznej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9109A0" w:rsidRPr="009109A0" w:rsidRDefault="004330EE" w:rsidP="009109A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 organizacji turnieju (jak we wszystkich działaniach fundacji) obecni będą wolontariusze. Niestety ze względów organizacyjnych na chwilę obecną nie jesteśmy w stanie określić ilości osób zaangażowanych i czasu, które poświęcą na organizacje turnieju.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DC706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5B1B7B" w:rsidRDefault="005B1B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A37F2C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A37F2C">
        <w:rPr>
          <w:sz w:val="20"/>
          <w:szCs w:val="20"/>
        </w:rPr>
        <w:lastRenderedPageBreak/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FD2BD7" w:rsidRDefault="00A37F2C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Trenerzy</w:t>
            </w:r>
            <w:r w:rsidR="001657D4">
              <w:rPr>
                <w:b/>
                <w:sz w:val="20"/>
                <w:szCs w:val="20"/>
              </w:rPr>
              <w:t xml:space="preserve"> oraz osoby zatrudnione w biurze fundacji, które </w:t>
            </w:r>
            <w:r w:rsidR="004330EE">
              <w:rPr>
                <w:b/>
                <w:sz w:val="20"/>
                <w:szCs w:val="20"/>
              </w:rPr>
              <w:t>zapewnią sprawną organizację turnieju.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9109A0" w:rsidRPr="009109A0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FD2BD7" w:rsidP="00BA012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FD2BD7">
              <w:rPr>
                <w:b/>
                <w:sz w:val="20"/>
                <w:szCs w:val="20"/>
              </w:rPr>
              <w:t xml:space="preserve">Fundacja posiada zaplecze sportowe i biurowe niezbędne do obsługi zadania oraz przyjęcia </w:t>
            </w:r>
            <w:r w:rsidR="00BA0120">
              <w:rPr>
                <w:b/>
                <w:sz w:val="20"/>
                <w:szCs w:val="20"/>
              </w:rPr>
              <w:t xml:space="preserve">i obsługi zawodników uczestniczących w turnieju. </w:t>
            </w: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FD2BD7" w:rsidRDefault="00BA012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Fundacja dopiero </w:t>
            </w:r>
            <w:r w:rsidR="00FD2BD7" w:rsidRPr="00FD2BD7">
              <w:rPr>
                <w:b/>
                <w:sz w:val="20"/>
                <w:szCs w:val="20"/>
              </w:rPr>
              <w:t xml:space="preserve">rozpoczyna współpracę z sektorem publicznym. Nie może przedstawić referencji z dotychczasowej działalności, ponieważ została zarejestrowana </w:t>
            </w:r>
            <w:r>
              <w:rPr>
                <w:b/>
                <w:sz w:val="20"/>
                <w:szCs w:val="20"/>
              </w:rPr>
              <w:t xml:space="preserve">zaledwie </w:t>
            </w:r>
            <w:r w:rsidR="00B80EC2">
              <w:rPr>
                <w:b/>
                <w:sz w:val="20"/>
                <w:szCs w:val="20"/>
              </w:rPr>
              <w:t>8</w:t>
            </w:r>
            <w:r w:rsidR="00746E8C">
              <w:rPr>
                <w:b/>
                <w:sz w:val="20"/>
                <w:szCs w:val="20"/>
              </w:rPr>
              <w:t xml:space="preserve"> miesięcy temu,</w:t>
            </w:r>
            <w:r w:rsidR="00746E8C" w:rsidRPr="00FD2BD7">
              <w:rPr>
                <w:b/>
                <w:sz w:val="20"/>
                <w:szCs w:val="20"/>
              </w:rPr>
              <w:t xml:space="preserve"> </w:t>
            </w:r>
            <w:r w:rsidR="00746E8C">
              <w:rPr>
                <w:b/>
                <w:sz w:val="20"/>
                <w:szCs w:val="20"/>
              </w:rPr>
              <w:t xml:space="preserve">w czerwcu 2011 roku. 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FD2BD7" w:rsidRDefault="00FD2BD7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 w:rsidRPr="00FD2BD7">
              <w:rPr>
                <w:b/>
                <w:sz w:val="20"/>
                <w:szCs w:val="20"/>
              </w:rPr>
              <w:t>Nie przewiduje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B80EC2" w:rsidRDefault="00B80E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Oświadczam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2) w ramach składanej oferty przewidujemy </w:t>
      </w:r>
      <w:r w:rsidRPr="00DA4A41">
        <w:rPr>
          <w:strike/>
          <w:sz w:val="20"/>
          <w:szCs w:val="20"/>
        </w:rPr>
        <w:t>pobieranie</w:t>
      </w:r>
      <w:r w:rsidRPr="009109A0">
        <w:rPr>
          <w:sz w:val="20"/>
          <w:szCs w:val="20"/>
        </w:rPr>
        <w:t>/niepobieranie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jest/są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związany(-ni) niniejszą ofertą do dn</w:t>
      </w:r>
      <w:r w:rsidR="00DA4A41">
        <w:rPr>
          <w:sz w:val="20"/>
          <w:szCs w:val="20"/>
        </w:rPr>
        <w:t>ia 30 stycznia 2012 roku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oferent/</w:t>
      </w:r>
      <w:r w:rsidRPr="00DA4A41">
        <w:rPr>
          <w:strike/>
          <w:sz w:val="20"/>
          <w:szCs w:val="20"/>
        </w:rPr>
        <w:t>oferenci</w:t>
      </w:r>
      <w:r w:rsidRPr="00DA4A41">
        <w:rPr>
          <w:strike/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 niniejszą ofertę nie zalega (-ją)/</w:t>
      </w:r>
      <w:r w:rsidRPr="00DA4A41">
        <w:rPr>
          <w:strike/>
          <w:sz w:val="20"/>
          <w:szCs w:val="20"/>
        </w:rPr>
        <w:t>zalega(-ją)</w:t>
      </w:r>
      <w:r w:rsidRPr="00DA4A41">
        <w:rPr>
          <w:strike/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Sądowym/</w:t>
      </w:r>
      <w:r w:rsidRPr="00DA4A41">
        <w:rPr>
          <w:strike/>
          <w:sz w:val="20"/>
          <w:szCs w:val="20"/>
        </w:rPr>
        <w:t>właściwą ewidencją</w:t>
      </w:r>
      <w:r w:rsidRPr="00DA4A41">
        <w:rPr>
          <w:strike/>
          <w:sz w:val="20"/>
          <w:szCs w:val="20"/>
          <w:vertAlign w:val="superscript"/>
        </w:rPr>
        <w:t>1)</w:t>
      </w:r>
      <w:r w:rsidRPr="00DA4A41">
        <w:rPr>
          <w:strike/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7) wszystkie podane w ofercie oraz załącznikach informacje są zgodne z aktualnym stanem prawnym     i  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 w:rsidT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DA4A41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przedkładamy dokumenty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lastRenderedPageBreak/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D35271">
      <w:footerReference w:type="even" r:id="rId8"/>
      <w:footerReference w:type="default" r:id="rId9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E6" w:rsidRDefault="000028E6">
      <w:r>
        <w:separator/>
      </w:r>
    </w:p>
  </w:endnote>
  <w:endnote w:type="continuationSeparator" w:id="0">
    <w:p w:rsidR="000028E6" w:rsidRDefault="0000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C" w:rsidRDefault="00D352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7F2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F2C" w:rsidRDefault="00A37F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C" w:rsidRDefault="00D352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7F2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83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37F2C" w:rsidRDefault="00A37F2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E6" w:rsidRDefault="000028E6">
      <w:r>
        <w:separator/>
      </w:r>
    </w:p>
  </w:footnote>
  <w:footnote w:type="continuationSeparator" w:id="0">
    <w:p w:rsidR="000028E6" w:rsidRDefault="00002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421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33D72"/>
    <w:multiLevelType w:val="hybridMultilevel"/>
    <w:tmpl w:val="1ABE7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C2F"/>
    <w:multiLevelType w:val="hybridMultilevel"/>
    <w:tmpl w:val="32C29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5951"/>
    <w:multiLevelType w:val="hybridMultilevel"/>
    <w:tmpl w:val="680E5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0078C"/>
    <w:multiLevelType w:val="hybridMultilevel"/>
    <w:tmpl w:val="905A4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93E47"/>
    <w:multiLevelType w:val="hybridMultilevel"/>
    <w:tmpl w:val="39689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81BE9"/>
    <w:multiLevelType w:val="hybridMultilevel"/>
    <w:tmpl w:val="D820D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29DD"/>
    <w:multiLevelType w:val="hybridMultilevel"/>
    <w:tmpl w:val="9C0AA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1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9695E21"/>
    <w:multiLevelType w:val="hybridMultilevel"/>
    <w:tmpl w:val="E0B28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60872"/>
    <w:multiLevelType w:val="hybridMultilevel"/>
    <w:tmpl w:val="4F8AC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109EC"/>
    <w:multiLevelType w:val="hybridMultilevel"/>
    <w:tmpl w:val="C9123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5"/>
  </w:num>
  <w:num w:numId="5">
    <w:abstractNumId w:val="4"/>
  </w:num>
  <w:num w:numId="6">
    <w:abstractNumId w:val="16"/>
  </w:num>
  <w:num w:numId="7">
    <w:abstractNumId w:val="11"/>
  </w:num>
  <w:num w:numId="8">
    <w:abstractNumId w:val="14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17"/>
  </w:num>
  <w:num w:numId="15">
    <w:abstractNumId w:val="8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removePersonalInformation/>
  <w:removeDateAndTim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028E6"/>
    <w:rsid w:val="0004473F"/>
    <w:rsid w:val="0009449B"/>
    <w:rsid w:val="000A72B0"/>
    <w:rsid w:val="000C5F4B"/>
    <w:rsid w:val="000E31F9"/>
    <w:rsid w:val="000F6B50"/>
    <w:rsid w:val="001657D4"/>
    <w:rsid w:val="00170556"/>
    <w:rsid w:val="0017618A"/>
    <w:rsid w:val="00190A2E"/>
    <w:rsid w:val="001C348B"/>
    <w:rsid w:val="001F241A"/>
    <w:rsid w:val="00224D34"/>
    <w:rsid w:val="00236892"/>
    <w:rsid w:val="0028019B"/>
    <w:rsid w:val="00290B6F"/>
    <w:rsid w:val="00292DE6"/>
    <w:rsid w:val="002D60D8"/>
    <w:rsid w:val="002F5F23"/>
    <w:rsid w:val="00330600"/>
    <w:rsid w:val="0033340C"/>
    <w:rsid w:val="003A65F9"/>
    <w:rsid w:val="003B2F4F"/>
    <w:rsid w:val="003E7A5C"/>
    <w:rsid w:val="00415E34"/>
    <w:rsid w:val="004330EE"/>
    <w:rsid w:val="004B5262"/>
    <w:rsid w:val="004B5274"/>
    <w:rsid w:val="004E2FC0"/>
    <w:rsid w:val="005509AB"/>
    <w:rsid w:val="005A47D2"/>
    <w:rsid w:val="005B1B7B"/>
    <w:rsid w:val="005D0C13"/>
    <w:rsid w:val="005E547B"/>
    <w:rsid w:val="0064566D"/>
    <w:rsid w:val="00694DE1"/>
    <w:rsid w:val="006A0F1C"/>
    <w:rsid w:val="006A5250"/>
    <w:rsid w:val="007259F8"/>
    <w:rsid w:val="00746E8C"/>
    <w:rsid w:val="00786EBD"/>
    <w:rsid w:val="007F1079"/>
    <w:rsid w:val="007F12A1"/>
    <w:rsid w:val="008670ED"/>
    <w:rsid w:val="009109A0"/>
    <w:rsid w:val="00982485"/>
    <w:rsid w:val="009B327C"/>
    <w:rsid w:val="009B383F"/>
    <w:rsid w:val="00A03CF4"/>
    <w:rsid w:val="00A37F2C"/>
    <w:rsid w:val="00A521FA"/>
    <w:rsid w:val="00A56EF7"/>
    <w:rsid w:val="00A76241"/>
    <w:rsid w:val="00AA44F3"/>
    <w:rsid w:val="00AB3343"/>
    <w:rsid w:val="00AD577C"/>
    <w:rsid w:val="00B67F80"/>
    <w:rsid w:val="00B72B19"/>
    <w:rsid w:val="00B77044"/>
    <w:rsid w:val="00B80EC2"/>
    <w:rsid w:val="00B93DBB"/>
    <w:rsid w:val="00BA0120"/>
    <w:rsid w:val="00BB1AD2"/>
    <w:rsid w:val="00BD6EEF"/>
    <w:rsid w:val="00C0664E"/>
    <w:rsid w:val="00C154BD"/>
    <w:rsid w:val="00C87615"/>
    <w:rsid w:val="00CA2326"/>
    <w:rsid w:val="00CE752D"/>
    <w:rsid w:val="00D03A4E"/>
    <w:rsid w:val="00D12B58"/>
    <w:rsid w:val="00D267A1"/>
    <w:rsid w:val="00D35271"/>
    <w:rsid w:val="00D8723A"/>
    <w:rsid w:val="00DA4A41"/>
    <w:rsid w:val="00DA5558"/>
    <w:rsid w:val="00DA6F1B"/>
    <w:rsid w:val="00DC7069"/>
    <w:rsid w:val="00DD36E3"/>
    <w:rsid w:val="00E212A5"/>
    <w:rsid w:val="00E70923"/>
    <w:rsid w:val="00EB336A"/>
    <w:rsid w:val="00EC1D63"/>
    <w:rsid w:val="00EE69D0"/>
    <w:rsid w:val="00EF4136"/>
    <w:rsid w:val="00F366C0"/>
    <w:rsid w:val="00F44F7D"/>
    <w:rsid w:val="00FD2BD7"/>
    <w:rsid w:val="00FE031C"/>
    <w:rsid w:val="00FE1598"/>
    <w:rsid w:val="00FF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5271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rsid w:val="00D35271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35271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D35271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D35271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35271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D352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35271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D35271"/>
    <w:rPr>
      <w:vertAlign w:val="superscript"/>
    </w:rPr>
  </w:style>
  <w:style w:type="paragraph" w:customStyle="1" w:styleId="Tabela">
    <w:name w:val="Tabela"/>
    <w:next w:val="Normalny"/>
    <w:rsid w:val="00D35271"/>
    <w:pPr>
      <w:autoSpaceDE w:val="0"/>
      <w:autoSpaceDN w:val="0"/>
      <w:adjustRightInd w:val="0"/>
    </w:pPr>
    <w:rPr>
      <w:lang w:val="pl-PL"/>
    </w:rPr>
  </w:style>
  <w:style w:type="paragraph" w:styleId="Tekstpodstawowy2">
    <w:name w:val="Body Text 2"/>
    <w:basedOn w:val="Normalny"/>
    <w:rsid w:val="00D35271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D35271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D35271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D35271"/>
    <w:pPr>
      <w:ind w:left="5040" w:hanging="3612"/>
    </w:pPr>
  </w:style>
  <w:style w:type="paragraph" w:styleId="Stopka">
    <w:name w:val="footer"/>
    <w:basedOn w:val="Normalny"/>
    <w:rsid w:val="00D3527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D35271"/>
    <w:rPr>
      <w:sz w:val="20"/>
      <w:szCs w:val="20"/>
    </w:rPr>
  </w:style>
  <w:style w:type="character" w:styleId="Numerstrony">
    <w:name w:val="page number"/>
    <w:basedOn w:val="Domylnaczcionkaakapitu"/>
    <w:rsid w:val="00D35271"/>
  </w:style>
  <w:style w:type="paragraph" w:styleId="Legenda">
    <w:name w:val="caption"/>
    <w:basedOn w:val="Normalny"/>
    <w:next w:val="Normalny"/>
    <w:qFormat/>
    <w:rsid w:val="00D35271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basedOn w:val="Domylnaczcionkaakapitu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character" w:styleId="Hipercze">
    <w:name w:val="Hyperlink"/>
    <w:basedOn w:val="Domylnaczcionkaakapitu"/>
    <w:rsid w:val="00FF7296"/>
    <w:rPr>
      <w:color w:val="0000FF"/>
      <w:u w:val="single"/>
    </w:rPr>
  </w:style>
  <w:style w:type="paragraph" w:customStyle="1" w:styleId="Default">
    <w:name w:val="Default"/>
    <w:rsid w:val="00170556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rsid w:val="004B52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B52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72"/>
    <w:rsid w:val="006A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lang w:val="pl-PL"/>
    </w:rPr>
  </w:style>
  <w:style w:type="paragraph" w:styleId="Tekstpodstawowy2">
    <w:name w:val="Body Text 2"/>
    <w:basedOn w:val="Normalny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pPr>
      <w:ind w:left="5040" w:hanging="3612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Podpis">
    <w:name w:val="caption"/>
    <w:basedOn w:val="Normalny"/>
    <w:next w:val="Normalny"/>
    <w:qFormat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basedOn w:val="Domylnaczcionkaakapitu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character" w:styleId="Hipercze">
    <w:name w:val="Hyperlink"/>
    <w:basedOn w:val="Domylnaczcionkaakapitu"/>
    <w:rsid w:val="00FF7296"/>
    <w:rPr>
      <w:color w:val="0000FF"/>
      <w:u w:val="single"/>
    </w:rPr>
  </w:style>
  <w:style w:type="paragraph" w:customStyle="1" w:styleId="Default">
    <w:name w:val="Default"/>
    <w:rsid w:val="00170556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rsid w:val="004B52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B52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72"/>
    <w:rsid w:val="006A5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2540</Words>
  <Characters>18203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2012-07-11T09:21:00Z</dcterms:created>
  <dcterms:modified xsi:type="dcterms:W3CDTF">2012-07-20T06:50:00Z</dcterms:modified>
</cp:coreProperties>
</file>